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328A" w14:textId="431E4CD5" w:rsidR="00186800" w:rsidRDefault="00027E43">
      <w:r>
        <w:rPr>
          <w:noProof/>
          <w:lang w:val="en-US"/>
        </w:rPr>
        <w:drawing>
          <wp:anchor distT="0" distB="0" distL="114300" distR="114300" simplePos="0" relativeHeight="251638272" behindDoc="0" locked="0" layoutInCell="1" allowOverlap="1" wp14:anchorId="180689EC" wp14:editId="039581E2">
            <wp:simplePos x="0" y="0"/>
            <wp:positionH relativeFrom="column">
              <wp:posOffset>786130</wp:posOffset>
            </wp:positionH>
            <wp:positionV relativeFrom="paragraph">
              <wp:posOffset>-789305</wp:posOffset>
            </wp:positionV>
            <wp:extent cx="5572125" cy="1610995"/>
            <wp:effectExtent l="0" t="0" r="0" b="0"/>
            <wp:wrapThrough wrapText="bothSides">
              <wp:wrapPolygon edited="0">
                <wp:start x="8172" y="1022"/>
                <wp:lineTo x="5809" y="3406"/>
                <wp:lineTo x="4332" y="5449"/>
                <wp:lineTo x="4037" y="13963"/>
                <wp:lineTo x="4923" y="18050"/>
                <wp:lineTo x="6794" y="20434"/>
                <wp:lineTo x="6892" y="21115"/>
                <wp:lineTo x="7385" y="21115"/>
                <wp:lineTo x="7582" y="20434"/>
                <wp:lineTo x="8763" y="18390"/>
                <wp:lineTo x="8763" y="18050"/>
                <wp:lineTo x="20185" y="16347"/>
                <wp:lineTo x="20578" y="14985"/>
                <wp:lineTo x="19988" y="12601"/>
                <wp:lineTo x="20677" y="11579"/>
                <wp:lineTo x="19102" y="7492"/>
                <wp:lineTo x="10634" y="7152"/>
                <wp:lineTo x="10831" y="5790"/>
                <wp:lineTo x="10338" y="3406"/>
                <wp:lineTo x="9255" y="1022"/>
                <wp:lineTo x="8172" y="1022"/>
              </wp:wrapPolygon>
            </wp:wrapThrough>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A-logo_DEFzonder.pdf"/>
                    <pic:cNvPicPr/>
                  </pic:nvPicPr>
                  <pic:blipFill rotWithShape="1">
                    <a:blip r:embed="rId11">
                      <a:extLst>
                        <a:ext uri="{28A0092B-C50C-407E-A947-70E740481C1C}">
                          <a14:useLocalDpi xmlns:a14="http://schemas.microsoft.com/office/drawing/2010/main" val="0"/>
                        </a:ext>
                      </a:extLst>
                    </a:blip>
                    <a:srcRect t="31320" r="14568" b="33715"/>
                    <a:stretch/>
                  </pic:blipFill>
                  <pic:spPr bwMode="auto">
                    <a:xfrm>
                      <a:off x="0" y="0"/>
                      <a:ext cx="5572125" cy="161099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D395BA" w14:textId="77777777" w:rsidR="00186800" w:rsidRDefault="00186800"/>
    <w:p w14:paraId="1423BFE3" w14:textId="77777777" w:rsidR="00186800" w:rsidRDefault="00186800"/>
    <w:p w14:paraId="3A852D99" w14:textId="77777777" w:rsidR="00186800" w:rsidRDefault="00186800"/>
    <w:p w14:paraId="22332106" w14:textId="77777777" w:rsidR="00186800" w:rsidRDefault="00186800"/>
    <w:p w14:paraId="1E869FE0" w14:textId="77777777" w:rsidR="00186800" w:rsidRDefault="00186800"/>
    <w:p w14:paraId="2DB00CCC" w14:textId="77777777" w:rsidR="00186800" w:rsidRDefault="00186800"/>
    <w:p w14:paraId="55E7BF55" w14:textId="788C8D86" w:rsidR="00186800" w:rsidRDefault="00186800"/>
    <w:p w14:paraId="36A3F5D3" w14:textId="77777777" w:rsidR="00186800" w:rsidRDefault="00186800"/>
    <w:p w14:paraId="4B1A603D" w14:textId="77777777" w:rsidR="00186800" w:rsidRDefault="00186800"/>
    <w:p w14:paraId="4DEAF407" w14:textId="77777777" w:rsidR="00186800" w:rsidRDefault="00E00FF7">
      <w:r>
        <w:rPr>
          <w:noProof/>
          <w:lang w:val="en-US"/>
        </w:rPr>
        <mc:AlternateContent>
          <mc:Choice Requires="wps">
            <w:drawing>
              <wp:anchor distT="0" distB="0" distL="114300" distR="114300" simplePos="0" relativeHeight="251633152" behindDoc="1" locked="1" layoutInCell="1" allowOverlap="1" wp14:anchorId="37497262" wp14:editId="0D8847C8">
                <wp:simplePos x="0" y="0"/>
                <wp:positionH relativeFrom="column">
                  <wp:posOffset>-900430</wp:posOffset>
                </wp:positionH>
                <wp:positionV relativeFrom="paragraph">
                  <wp:posOffset>-518795</wp:posOffset>
                </wp:positionV>
                <wp:extent cx="7656830" cy="7361555"/>
                <wp:effectExtent l="0" t="0" r="0" b="4445"/>
                <wp:wrapNone/>
                <wp:docPr id="2" name="Tekstvak 2"/>
                <wp:cNvGraphicFramePr/>
                <a:graphic xmlns:a="http://schemas.openxmlformats.org/drawingml/2006/main">
                  <a:graphicData uri="http://schemas.microsoft.com/office/word/2010/wordprocessingShape">
                    <wps:wsp>
                      <wps:cNvSpPr txBox="1"/>
                      <wps:spPr>
                        <a:xfrm>
                          <a:off x="0" y="0"/>
                          <a:ext cx="7656830" cy="7361555"/>
                        </a:xfrm>
                        <a:prstGeom prst="rect">
                          <a:avLst/>
                        </a:prstGeom>
                        <a:solidFill>
                          <a:srgbClr val="F7B20A"/>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3BC752" w14:textId="77777777" w:rsidR="00B64E57" w:rsidRDefault="00B64E57" w:rsidP="00E00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97262" id="_x0000_t202" coordsize="21600,21600" o:spt="202" path="m,l,21600r21600,l21600,xe">
                <v:stroke joinstyle="miter"/>
                <v:path gradientshapeok="t" o:connecttype="rect"/>
              </v:shapetype>
              <v:shape id="Tekstvak 2" o:spid="_x0000_s1026" type="#_x0000_t202" style="position:absolute;margin-left:-70.9pt;margin-top:-40.85pt;width:602.9pt;height:579.6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" fillcolor="#f7b20a" stroked="f">
                <v:textbox>
                  <w:txbxContent>
                    <w:p w14:paraId="053BC752" w14:textId="77777777" w:rsidR="00B64E57" w:rsidRDefault="00B64E57" w:rsidP="00E00FF7"/>
                  </w:txbxContent>
                </v:textbox>
                <w10:anchorlock/>
              </v:shape>
            </w:pict>
          </mc:Fallback>
        </mc:AlternateContent>
      </w:r>
    </w:p>
    <w:p w14:paraId="49A091A6" w14:textId="77777777" w:rsidR="00186800" w:rsidRDefault="00186800"/>
    <w:p w14:paraId="300076BB" w14:textId="77777777" w:rsidR="00931233" w:rsidRDefault="00931233"/>
    <w:p w14:paraId="1CD7AD37" w14:textId="0219E6CA" w:rsidR="00931233" w:rsidRDefault="00FD3D68" w:rsidP="00931233">
      <w:r>
        <w:rPr>
          <w:noProof/>
          <w:lang w:val="en-US"/>
        </w:rPr>
        <mc:AlternateContent>
          <mc:Choice Requires="wps">
            <w:drawing>
              <wp:anchor distT="0" distB="0" distL="114300" distR="114300" simplePos="0" relativeHeight="251631104" behindDoc="0" locked="0" layoutInCell="1" allowOverlap="1" wp14:anchorId="7C776E83" wp14:editId="6388EE6C">
                <wp:simplePos x="0" y="0"/>
                <wp:positionH relativeFrom="margin">
                  <wp:posOffset>-250825</wp:posOffset>
                </wp:positionH>
                <wp:positionV relativeFrom="page">
                  <wp:posOffset>4867910</wp:posOffset>
                </wp:positionV>
                <wp:extent cx="6289675" cy="1485900"/>
                <wp:effectExtent l="0" t="0" r="0" b="0"/>
                <wp:wrapSquare wrapText="bothSides"/>
                <wp:docPr id="5" name="Tekstvak 5"/>
                <wp:cNvGraphicFramePr/>
                <a:graphic xmlns:a="http://schemas.openxmlformats.org/drawingml/2006/main">
                  <a:graphicData uri="http://schemas.microsoft.com/office/word/2010/wordprocessingShape">
                    <wps:wsp>
                      <wps:cNvSpPr txBox="1"/>
                      <wps:spPr>
                        <a:xfrm>
                          <a:off x="0" y="0"/>
                          <a:ext cx="6289675" cy="1485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0A94207" w14:textId="48B56896" w:rsidR="00B64E57" w:rsidRPr="001C20C4" w:rsidRDefault="00B16976">
                            <w:pPr>
                              <w:rPr>
                                <w:rFonts w:ascii="Gill Sans MT" w:hAnsi="Gill Sans MT"/>
                                <w:b/>
                                <w:color w:val="92117E"/>
                                <w:sz w:val="52"/>
                                <w:szCs w:val="52"/>
                              </w:rPr>
                            </w:pPr>
                            <w:r>
                              <w:rPr>
                                <w:rFonts w:ascii="Gill Sans MT" w:hAnsi="Gill Sans MT"/>
                                <w:b/>
                                <w:color w:val="92117E"/>
                                <w:sz w:val="52"/>
                                <w:szCs w:val="52"/>
                              </w:rPr>
                              <w:t>Productbeschrijving</w:t>
                            </w:r>
                          </w:p>
                          <w:p w14:paraId="5856F92F" w14:textId="77777777" w:rsidR="00B64E57" w:rsidRPr="001C20C4" w:rsidRDefault="00B64E57">
                            <w:pPr>
                              <w:rPr>
                                <w:rFonts w:ascii="Gill Sans MT" w:hAnsi="Gill Sans MT"/>
                                <w:b/>
                                <w:color w:val="92117E"/>
                                <w:sz w:val="52"/>
                                <w:szCs w:val="52"/>
                              </w:rPr>
                            </w:pPr>
                          </w:p>
                          <w:p w14:paraId="1BA25678" w14:textId="603C3825" w:rsidR="00B64E57" w:rsidRPr="004E6285" w:rsidRDefault="000A1A88">
                            <w:pPr>
                              <w:rPr>
                                <w:rFonts w:ascii="Gill Sans MT" w:hAnsi="Gill Sans MT"/>
                                <w:b/>
                                <w:color w:val="92117E"/>
                                <w:sz w:val="48"/>
                                <w:szCs w:val="48"/>
                              </w:rPr>
                            </w:pPr>
                            <w:r>
                              <w:rPr>
                                <w:rFonts w:ascii="Gill Sans MT" w:hAnsi="Gill Sans MT"/>
                                <w:b/>
                                <w:color w:val="92117E"/>
                                <w:sz w:val="48"/>
                                <w:szCs w:val="48"/>
                              </w:rPr>
                              <w:t xml:space="preserve">Wmo </w:t>
                            </w:r>
                            <w:r w:rsidR="00F77201">
                              <w:rPr>
                                <w:rFonts w:ascii="Gill Sans MT" w:hAnsi="Gill Sans MT"/>
                                <w:b/>
                                <w:color w:val="92117E"/>
                                <w:sz w:val="48"/>
                                <w:szCs w:val="48"/>
                              </w:rPr>
                              <w:t>B</w:t>
                            </w:r>
                            <w:r>
                              <w:rPr>
                                <w:rFonts w:ascii="Gill Sans MT" w:hAnsi="Gill Sans MT"/>
                                <w:b/>
                                <w:color w:val="92117E"/>
                                <w:sz w:val="48"/>
                                <w:szCs w:val="48"/>
                              </w:rPr>
                              <w:t>egeleiding</w:t>
                            </w:r>
                          </w:p>
                          <w:p w14:paraId="3DDBFDA1" w14:textId="77777777" w:rsidR="00B64E57" w:rsidRPr="00186800" w:rsidRDefault="00B64E57">
                            <w:pPr>
                              <w:rPr>
                                <w:rFonts w:ascii="Gill Sans" w:hAnsi="Gill Sans"/>
                                <w:b/>
                                <w:color w:val="921100"/>
                                <w:sz w:val="52"/>
                                <w:szCs w:val="52"/>
                              </w:rPr>
                            </w:pPr>
                          </w:p>
                          <w:p w14:paraId="3B9DE0A1" w14:textId="77777777" w:rsidR="00B64E57" w:rsidRPr="00186800" w:rsidRDefault="00B64E57">
                            <w:pPr>
                              <w:rPr>
                                <w:rFonts w:ascii="Gill Sans" w:hAnsi="Gill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776E83" id="Tekstvak 5" o:spid="_x0000_s1027" type="#_x0000_t202" style="position:absolute;margin-left:-19.75pt;margin-top:383.3pt;width:495.25pt;height:117pt;z-index:25163110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" filled="f" stroked="f">
                <v:textbox>
                  <w:txbxContent>
                    <w:p w14:paraId="60A94207" w14:textId="48B56896" w:rsidR="00B64E57" w:rsidRPr="001C20C4" w:rsidRDefault="00B16976">
                      <w:pPr>
                        <w:rPr>
                          <w:rFonts w:ascii="Gill Sans MT" w:hAnsi="Gill Sans MT"/>
                          <w:b/>
                          <w:color w:val="92117E"/>
                          <w:sz w:val="52"/>
                          <w:szCs w:val="52"/>
                        </w:rPr>
                      </w:pPr>
                      <w:r>
                        <w:rPr>
                          <w:rFonts w:ascii="Gill Sans MT" w:hAnsi="Gill Sans MT"/>
                          <w:b/>
                          <w:color w:val="92117E"/>
                          <w:sz w:val="52"/>
                          <w:szCs w:val="52"/>
                        </w:rPr>
                        <w:t>Productbeschrijving</w:t>
                      </w:r>
                    </w:p>
                    <w:p w14:paraId="5856F92F" w14:textId="77777777" w:rsidR="00B64E57" w:rsidRPr="001C20C4" w:rsidRDefault="00B64E57">
                      <w:pPr>
                        <w:rPr>
                          <w:rFonts w:ascii="Gill Sans MT" w:hAnsi="Gill Sans MT"/>
                          <w:b/>
                          <w:color w:val="92117E"/>
                          <w:sz w:val="52"/>
                          <w:szCs w:val="52"/>
                        </w:rPr>
                      </w:pPr>
                    </w:p>
                    <w:p w14:paraId="1BA25678" w14:textId="603C3825" w:rsidR="00B64E57" w:rsidRPr="004E6285" w:rsidRDefault="000A1A88">
                      <w:pPr>
                        <w:rPr>
                          <w:rFonts w:ascii="Gill Sans MT" w:hAnsi="Gill Sans MT"/>
                          <w:b/>
                          <w:color w:val="92117E"/>
                          <w:sz w:val="48"/>
                          <w:szCs w:val="48"/>
                        </w:rPr>
                      </w:pPr>
                      <w:r>
                        <w:rPr>
                          <w:rFonts w:ascii="Gill Sans MT" w:hAnsi="Gill Sans MT"/>
                          <w:b/>
                          <w:color w:val="92117E"/>
                          <w:sz w:val="48"/>
                          <w:szCs w:val="48"/>
                        </w:rPr>
                        <w:t xml:space="preserve">Wmo </w:t>
                      </w:r>
                      <w:r w:rsidR="00F77201">
                        <w:rPr>
                          <w:rFonts w:ascii="Gill Sans MT" w:hAnsi="Gill Sans MT"/>
                          <w:b/>
                          <w:color w:val="92117E"/>
                          <w:sz w:val="48"/>
                          <w:szCs w:val="48"/>
                        </w:rPr>
                        <w:t>B</w:t>
                      </w:r>
                      <w:r>
                        <w:rPr>
                          <w:rFonts w:ascii="Gill Sans MT" w:hAnsi="Gill Sans MT"/>
                          <w:b/>
                          <w:color w:val="92117E"/>
                          <w:sz w:val="48"/>
                          <w:szCs w:val="48"/>
                        </w:rPr>
                        <w:t>egeleiding</w:t>
                      </w:r>
                    </w:p>
                    <w:p w14:paraId="3DDBFDA1" w14:textId="77777777" w:rsidR="00B64E57" w:rsidRPr="00186800" w:rsidRDefault="00B64E57">
                      <w:pPr>
                        <w:rPr>
                          <w:rFonts w:ascii="Gill Sans" w:hAnsi="Gill Sans"/>
                          <w:b/>
                          <w:color w:val="921100"/>
                          <w:sz w:val="52"/>
                          <w:szCs w:val="52"/>
                        </w:rPr>
                      </w:pPr>
                    </w:p>
                    <w:p w14:paraId="3B9DE0A1" w14:textId="77777777" w:rsidR="00B64E57" w:rsidRPr="00186800" w:rsidRDefault="00B64E57">
                      <w:pPr>
                        <w:rPr>
                          <w:rFonts w:ascii="Gill Sans" w:hAnsi="Gill Sans"/>
                        </w:rPr>
                      </w:pPr>
                    </w:p>
                  </w:txbxContent>
                </v:textbox>
                <w10:wrap type="square" anchorx="margin" anchory="page"/>
              </v:shape>
            </w:pict>
          </mc:Fallback>
        </mc:AlternateContent>
      </w:r>
      <w:r w:rsidR="004B6733">
        <w:rPr>
          <w:noProof/>
          <w:lang w:val="en-US"/>
        </w:rPr>
        <mc:AlternateContent>
          <mc:Choice Requires="wps">
            <w:drawing>
              <wp:anchor distT="0" distB="0" distL="114300" distR="114300" simplePos="0" relativeHeight="251632128" behindDoc="0" locked="0" layoutInCell="1" allowOverlap="1" wp14:anchorId="38439F01" wp14:editId="372E5314">
                <wp:simplePos x="0" y="0"/>
                <wp:positionH relativeFrom="column">
                  <wp:posOffset>4532630</wp:posOffset>
                </wp:positionH>
                <wp:positionV relativeFrom="page">
                  <wp:posOffset>9249410</wp:posOffset>
                </wp:positionV>
                <wp:extent cx="2111375" cy="299720"/>
                <wp:effectExtent l="0" t="0" r="0" b="0"/>
                <wp:wrapSquare wrapText="bothSides"/>
                <wp:docPr id="7" name="Tekstvak 7"/>
                <wp:cNvGraphicFramePr/>
                <a:graphic xmlns:a="http://schemas.openxmlformats.org/drawingml/2006/main">
                  <a:graphicData uri="http://schemas.microsoft.com/office/word/2010/wordprocessingShape">
                    <wps:wsp>
                      <wps:cNvSpPr txBox="1"/>
                      <wps:spPr>
                        <a:xfrm>
                          <a:off x="0" y="0"/>
                          <a:ext cx="2111375" cy="2997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6653D23" w14:textId="257F1053" w:rsidR="00B64E57" w:rsidRPr="008D1AA9" w:rsidRDefault="00026BA7">
                            <w:pPr>
                              <w:rPr>
                                <w:rFonts w:ascii="Gill Sans MT" w:hAnsi="Gill Sans MT"/>
                                <w:sz w:val="26"/>
                                <w:szCs w:val="26"/>
                              </w:rPr>
                            </w:pPr>
                            <w:r>
                              <w:rPr>
                                <w:rFonts w:ascii="Gill Sans MT" w:hAnsi="Gill Sans MT"/>
                                <w:sz w:val="26"/>
                                <w:szCs w:val="26"/>
                              </w:rPr>
                              <w:t>08-09-2025</w:t>
                            </w:r>
                            <w:r w:rsidR="00B64E57" w:rsidRPr="008D1AA9">
                              <w:rPr>
                                <w:rFonts w:ascii="Gill Sans MT" w:hAnsi="Gill Sans MT"/>
                                <w:sz w:val="26"/>
                                <w:szCs w:val="26"/>
                              </w:rPr>
                              <w:tab/>
                            </w:r>
                            <w:r w:rsidR="00B64E57" w:rsidRPr="008D1AA9">
                              <w:rPr>
                                <w:rFonts w:ascii="Gill Sans MT" w:hAnsi="Gill Sans MT"/>
                                <w:sz w:val="26"/>
                                <w:szCs w:val="2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439F01" id="_x0000_t202" coordsize="21600,21600" o:spt="202" path="m,l,21600r21600,l21600,xe">
                <v:stroke joinstyle="miter"/>
                <v:path gradientshapeok="t" o:connecttype="rect"/>
              </v:shapetype>
              <v:shape id="Tekstvak 7" o:spid="_x0000_s1028" type="#_x0000_t202" style="position:absolute;margin-left:356.9pt;margin-top:728.3pt;width:166.25pt;height:23.6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" filled="f" stroked="f">
                <v:textbox>
                  <w:txbxContent>
                    <w:p w14:paraId="16653D23" w14:textId="257F1053" w:rsidR="00B64E57" w:rsidRPr="008D1AA9" w:rsidRDefault="00026BA7">
                      <w:pPr>
                        <w:rPr>
                          <w:rFonts w:ascii="Gill Sans MT" w:hAnsi="Gill Sans MT"/>
                          <w:sz w:val="26"/>
                          <w:szCs w:val="26"/>
                        </w:rPr>
                      </w:pPr>
                      <w:r>
                        <w:rPr>
                          <w:rFonts w:ascii="Gill Sans MT" w:hAnsi="Gill Sans MT"/>
                          <w:sz w:val="26"/>
                          <w:szCs w:val="26"/>
                        </w:rPr>
                        <w:t>08-09-2025</w:t>
                      </w:r>
                      <w:r w:rsidR="00B64E57" w:rsidRPr="008D1AA9">
                        <w:rPr>
                          <w:rFonts w:ascii="Gill Sans MT" w:hAnsi="Gill Sans MT"/>
                          <w:sz w:val="26"/>
                          <w:szCs w:val="26"/>
                        </w:rPr>
                        <w:tab/>
                      </w:r>
                      <w:r w:rsidR="00B64E57" w:rsidRPr="008D1AA9">
                        <w:rPr>
                          <w:rFonts w:ascii="Gill Sans MT" w:hAnsi="Gill Sans MT"/>
                          <w:sz w:val="26"/>
                          <w:szCs w:val="26"/>
                        </w:rPr>
                        <w:tab/>
                      </w:r>
                    </w:p>
                  </w:txbxContent>
                </v:textbox>
                <w10:wrap type="square" anchory="page"/>
              </v:shape>
            </w:pict>
          </mc:Fallback>
        </mc:AlternateContent>
      </w:r>
      <w:r w:rsidR="00A97397">
        <w:rPr>
          <w:noProof/>
          <w:lang w:val="en-US"/>
        </w:rPr>
        <mc:AlternateContent>
          <mc:Choice Requires="wps">
            <w:drawing>
              <wp:anchor distT="0" distB="0" distL="114300" distR="114300" simplePos="0" relativeHeight="251637248" behindDoc="0" locked="0" layoutInCell="1" allowOverlap="1" wp14:anchorId="1365E050" wp14:editId="41D525BE">
                <wp:simplePos x="0" y="0"/>
                <wp:positionH relativeFrom="column">
                  <wp:posOffset>4621530</wp:posOffset>
                </wp:positionH>
                <wp:positionV relativeFrom="paragraph">
                  <wp:posOffset>7087870</wp:posOffset>
                </wp:positionV>
                <wp:extent cx="2057400" cy="395605"/>
                <wp:effectExtent l="0" t="0" r="0" b="10795"/>
                <wp:wrapNone/>
                <wp:docPr id="6" name="Tekstvak 6"/>
                <wp:cNvGraphicFramePr/>
                <a:graphic xmlns:a="http://schemas.openxmlformats.org/drawingml/2006/main">
                  <a:graphicData uri="http://schemas.microsoft.com/office/word/2010/wordprocessingShape">
                    <wps:wsp>
                      <wps:cNvSpPr txBox="1"/>
                      <wps:spPr>
                        <a:xfrm>
                          <a:off x="0" y="0"/>
                          <a:ext cx="2057400" cy="395605"/>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32A4007" w14:textId="77777777" w:rsidR="00B64E57" w:rsidRDefault="00B64E57" w:rsidP="00940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5E050" id="Tekstvak 6" o:spid="_x0000_s1029" type="#_x0000_t202" style="position:absolute;margin-left:363.9pt;margin-top:558.1pt;width:162pt;height:31.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" fillcolor="#92117e" stroked="f">
                <v:textbox>
                  <w:txbxContent>
                    <w:p w14:paraId="732A4007" w14:textId="77777777" w:rsidR="00B64E57" w:rsidRDefault="00B64E57" w:rsidP="00940BDA"/>
                  </w:txbxContent>
                </v:textbox>
              </v:shape>
            </w:pict>
          </mc:Fallback>
        </mc:AlternateContent>
      </w:r>
      <w:r w:rsidR="00931233">
        <w:br w:type="page"/>
      </w:r>
    </w:p>
    <w:p w14:paraId="191CE32F" w14:textId="77777777" w:rsidR="00931233" w:rsidRDefault="00931233">
      <w:pPr>
        <w:sectPr w:rsidR="00931233" w:rsidSect="00702D4A">
          <w:headerReference w:type="default" r:id="rId12"/>
          <w:footerReference w:type="even" r:id="rId13"/>
          <w:footerReference w:type="default" r:id="rId14"/>
          <w:headerReference w:type="first" r:id="rId15"/>
          <w:footerReference w:type="first" r:id="rId16"/>
          <w:pgSz w:w="11900" w:h="16840"/>
          <w:pgMar w:top="1418" w:right="1418" w:bottom="1418" w:left="1418" w:header="709" w:footer="709" w:gutter="0"/>
          <w:cols w:space="708"/>
          <w:titlePg/>
          <w:docGrid w:linePitch="360"/>
        </w:sectPr>
      </w:pPr>
    </w:p>
    <w:tbl>
      <w:tblPr>
        <w:tblW w:w="9000" w:type="dxa"/>
        <w:tblBorders>
          <w:top w:val="single" w:sz="6" w:space="0" w:color="92117E"/>
          <w:left w:val="single" w:sz="6" w:space="0" w:color="92117E"/>
          <w:bottom w:val="single" w:sz="6" w:space="0" w:color="92117E"/>
          <w:right w:val="single" w:sz="6" w:space="0" w:color="92117E"/>
          <w:insideH w:val="single" w:sz="6" w:space="0" w:color="92117E"/>
          <w:insideV w:val="single" w:sz="6" w:space="0" w:color="92117E"/>
        </w:tblBorders>
        <w:tblCellMar>
          <w:left w:w="0" w:type="dxa"/>
          <w:right w:w="0" w:type="dxa"/>
        </w:tblCellMar>
        <w:tblLook w:val="04A0" w:firstRow="1" w:lastRow="0" w:firstColumn="1" w:lastColumn="0" w:noHBand="0" w:noVBand="1"/>
      </w:tblPr>
      <w:tblGrid>
        <w:gridCol w:w="1530"/>
        <w:gridCol w:w="7470"/>
      </w:tblGrid>
      <w:tr w:rsidR="000A1A88" w:rsidRPr="000A1A88" w14:paraId="6F64E1E4" w14:textId="77777777" w:rsidTr="000A1A88">
        <w:trPr>
          <w:trHeight w:val="300"/>
        </w:trPr>
        <w:tc>
          <w:tcPr>
            <w:tcW w:w="1530" w:type="dxa"/>
            <w:tcBorders>
              <w:top w:val="single" w:sz="6" w:space="0" w:color="92117E"/>
              <w:left w:val="single" w:sz="6" w:space="0" w:color="92117E"/>
              <w:bottom w:val="single" w:sz="6" w:space="0" w:color="92117E"/>
              <w:right w:val="single" w:sz="6" w:space="0" w:color="FFFFFF" w:themeColor="background1"/>
            </w:tcBorders>
            <w:shd w:val="clear" w:color="auto" w:fill="92117E"/>
            <w:hideMark/>
          </w:tcPr>
          <w:p w14:paraId="6C631212" w14:textId="77777777" w:rsidR="000A1A88" w:rsidRPr="000A1A88" w:rsidRDefault="000A1A88" w:rsidP="000A1A88">
            <w:pPr>
              <w:spacing w:line="280" w:lineRule="exact"/>
              <w:rPr>
                <w:rFonts w:ascii="Gill Sans MT" w:hAnsi="Gill Sans MT"/>
                <w:b/>
                <w:bCs/>
                <w:color w:val="FFFFFF" w:themeColor="background1"/>
                <w:sz w:val="22"/>
                <w:szCs w:val="22"/>
              </w:rPr>
            </w:pPr>
            <w:r w:rsidRPr="000A1A88">
              <w:rPr>
                <w:rFonts w:ascii="Gill Sans MT" w:hAnsi="Gill Sans MT"/>
                <w:b/>
                <w:bCs/>
                <w:color w:val="FFFFFF" w:themeColor="background1"/>
                <w:sz w:val="22"/>
                <w:szCs w:val="22"/>
              </w:rPr>
              <w:lastRenderedPageBreak/>
              <w:t>Product  </w:t>
            </w:r>
          </w:p>
        </w:tc>
        <w:tc>
          <w:tcPr>
            <w:tcW w:w="7470" w:type="dxa"/>
            <w:tcBorders>
              <w:top w:val="single" w:sz="6" w:space="0" w:color="92117E"/>
              <w:left w:val="single" w:sz="6" w:space="0" w:color="FFFFFF" w:themeColor="background1"/>
              <w:bottom w:val="single" w:sz="6" w:space="0" w:color="92117E"/>
              <w:right w:val="single" w:sz="6" w:space="0" w:color="92117E"/>
            </w:tcBorders>
            <w:shd w:val="clear" w:color="auto" w:fill="92117E"/>
            <w:hideMark/>
          </w:tcPr>
          <w:p w14:paraId="2FB9364D" w14:textId="77777777" w:rsidR="000A1A88" w:rsidRPr="000A1A88" w:rsidRDefault="000A1A88" w:rsidP="000A1A88">
            <w:pPr>
              <w:spacing w:line="280" w:lineRule="exact"/>
              <w:rPr>
                <w:rFonts w:ascii="Gill Sans MT" w:hAnsi="Gill Sans MT"/>
                <w:b/>
                <w:bCs/>
                <w:color w:val="FFFFFF" w:themeColor="background1"/>
                <w:sz w:val="22"/>
                <w:szCs w:val="22"/>
              </w:rPr>
            </w:pPr>
            <w:r w:rsidRPr="000A1A88">
              <w:rPr>
                <w:rFonts w:ascii="Gill Sans MT" w:hAnsi="Gill Sans MT"/>
                <w:b/>
                <w:bCs/>
                <w:color w:val="FFFFFF" w:themeColor="background1"/>
                <w:sz w:val="22"/>
                <w:szCs w:val="22"/>
              </w:rPr>
              <w:t xml:space="preserve">Begeleiding individueel </w:t>
            </w:r>
          </w:p>
        </w:tc>
      </w:tr>
      <w:tr w:rsidR="000A1A88" w:rsidRPr="000A1A88" w14:paraId="1747192E" w14:textId="77777777" w:rsidTr="000A1A88">
        <w:trPr>
          <w:trHeight w:val="300"/>
        </w:trPr>
        <w:tc>
          <w:tcPr>
            <w:tcW w:w="1530" w:type="dxa"/>
            <w:tcBorders>
              <w:top w:val="single" w:sz="6" w:space="0" w:color="92117E"/>
            </w:tcBorders>
            <w:hideMark/>
          </w:tcPr>
          <w:p w14:paraId="0C3AD155" w14:textId="77777777" w:rsidR="000A1A88" w:rsidRPr="000A1A88" w:rsidRDefault="000A1A88" w:rsidP="000A1A88">
            <w:pPr>
              <w:spacing w:line="280" w:lineRule="exact"/>
              <w:rPr>
                <w:rFonts w:ascii="Gill Sans MT" w:hAnsi="Gill Sans MT"/>
                <w:b/>
                <w:bCs/>
                <w:sz w:val="22"/>
                <w:szCs w:val="22"/>
              </w:rPr>
            </w:pPr>
            <w:r w:rsidRPr="000A1A88">
              <w:rPr>
                <w:rFonts w:ascii="Gill Sans MT" w:hAnsi="Gill Sans MT"/>
                <w:b/>
                <w:bCs/>
                <w:sz w:val="22"/>
                <w:szCs w:val="22"/>
              </w:rPr>
              <w:t>Cliënt  </w:t>
            </w:r>
          </w:p>
        </w:tc>
        <w:tc>
          <w:tcPr>
            <w:tcW w:w="7470" w:type="dxa"/>
            <w:tcBorders>
              <w:top w:val="single" w:sz="6" w:space="0" w:color="92117E"/>
            </w:tcBorders>
            <w:hideMark/>
          </w:tcPr>
          <w:p w14:paraId="477D53C4" w14:textId="66095874" w:rsidR="000A1A88" w:rsidRPr="000A1A88" w:rsidRDefault="000A1A88" w:rsidP="000A1A88">
            <w:pPr>
              <w:spacing w:line="280" w:lineRule="exact"/>
              <w:rPr>
                <w:rFonts w:ascii="Gill Sans MT" w:eastAsia="Aptos" w:hAnsi="Gill Sans MT" w:cs="Aptos"/>
                <w:i/>
                <w:iCs/>
                <w:sz w:val="22"/>
                <w:szCs w:val="22"/>
              </w:rPr>
            </w:pPr>
            <w:r>
              <w:rPr>
                <w:rFonts w:ascii="Gill Sans MT" w:eastAsia="Aptos" w:hAnsi="Gill Sans MT" w:cs="Aptos"/>
                <w:i/>
                <w:iCs/>
                <w:sz w:val="22"/>
                <w:szCs w:val="22"/>
              </w:rPr>
              <w:t>“</w:t>
            </w:r>
            <w:r w:rsidRPr="000A1A88">
              <w:rPr>
                <w:rFonts w:ascii="Gill Sans MT" w:eastAsia="Aptos" w:hAnsi="Gill Sans MT" w:cs="Aptos"/>
                <w:i/>
                <w:iCs/>
                <w:sz w:val="22"/>
                <w:szCs w:val="22"/>
              </w:rPr>
              <w:t>Ik heb iemand nodig waar ik terecht kan als ik het even niet weet.</w:t>
            </w:r>
            <w:r>
              <w:rPr>
                <w:rFonts w:ascii="Gill Sans MT" w:eastAsia="Aptos" w:hAnsi="Gill Sans MT" w:cs="Aptos"/>
                <w:i/>
                <w:iCs/>
                <w:sz w:val="22"/>
                <w:szCs w:val="22"/>
              </w:rPr>
              <w:t>”</w:t>
            </w:r>
          </w:p>
          <w:p w14:paraId="2E034E49" w14:textId="33F7A4C8" w:rsidR="000A1A88" w:rsidRPr="000A1A88" w:rsidRDefault="000A1A88" w:rsidP="000A1A88">
            <w:pPr>
              <w:spacing w:line="280" w:lineRule="exact"/>
              <w:rPr>
                <w:rFonts w:ascii="Gill Sans MT" w:eastAsia="Aptos" w:hAnsi="Gill Sans MT" w:cs="Aptos"/>
                <w:i/>
                <w:iCs/>
                <w:sz w:val="22"/>
                <w:szCs w:val="22"/>
              </w:rPr>
            </w:pPr>
            <w:r>
              <w:rPr>
                <w:rFonts w:ascii="Gill Sans MT" w:eastAsia="Aptos" w:hAnsi="Gill Sans MT" w:cs="Aptos"/>
                <w:i/>
                <w:iCs/>
                <w:sz w:val="22"/>
                <w:szCs w:val="22"/>
              </w:rPr>
              <w:t>“</w:t>
            </w:r>
            <w:r w:rsidRPr="000A1A88">
              <w:rPr>
                <w:rFonts w:ascii="Gill Sans MT" w:eastAsia="Aptos" w:hAnsi="Gill Sans MT" w:cs="Aptos"/>
                <w:i/>
                <w:iCs/>
                <w:sz w:val="22"/>
                <w:szCs w:val="22"/>
              </w:rPr>
              <w:t>Ik wil graag vasthouden wat ik heb bereikt</w:t>
            </w:r>
            <w:r>
              <w:rPr>
                <w:rFonts w:ascii="Gill Sans MT" w:eastAsia="Aptos" w:hAnsi="Gill Sans MT" w:cs="Aptos"/>
                <w:i/>
                <w:iCs/>
                <w:sz w:val="22"/>
                <w:szCs w:val="22"/>
              </w:rPr>
              <w:t>.”</w:t>
            </w:r>
          </w:p>
          <w:p w14:paraId="4FDF1651" w14:textId="27B4BD76" w:rsidR="000A1A88" w:rsidRPr="000A1A88" w:rsidRDefault="000A1A88" w:rsidP="000A1A88">
            <w:pPr>
              <w:spacing w:line="280" w:lineRule="exact"/>
              <w:rPr>
                <w:rFonts w:ascii="Gill Sans MT" w:eastAsia="Aptos" w:hAnsi="Gill Sans MT" w:cs="Aptos"/>
                <w:i/>
                <w:iCs/>
                <w:sz w:val="22"/>
                <w:szCs w:val="22"/>
              </w:rPr>
            </w:pPr>
            <w:r>
              <w:rPr>
                <w:rFonts w:ascii="Gill Sans MT" w:eastAsia="Aptos" w:hAnsi="Gill Sans MT" w:cs="Aptos"/>
                <w:i/>
                <w:iCs/>
                <w:sz w:val="22"/>
                <w:szCs w:val="22"/>
              </w:rPr>
              <w:t>“</w:t>
            </w:r>
            <w:r w:rsidRPr="000A1A88">
              <w:rPr>
                <w:rFonts w:ascii="Gill Sans MT" w:eastAsia="Aptos" w:hAnsi="Gill Sans MT" w:cs="Aptos"/>
                <w:i/>
                <w:iCs/>
                <w:sz w:val="22"/>
                <w:szCs w:val="22"/>
              </w:rPr>
              <w:t>Het is voor mij niet duidelijk hoe lang ik hulp nodig heb.</w:t>
            </w:r>
            <w:r>
              <w:rPr>
                <w:rFonts w:ascii="Gill Sans MT" w:eastAsia="Aptos" w:hAnsi="Gill Sans MT" w:cs="Aptos"/>
                <w:i/>
                <w:iCs/>
                <w:sz w:val="22"/>
                <w:szCs w:val="22"/>
              </w:rPr>
              <w:t>”</w:t>
            </w:r>
          </w:p>
          <w:p w14:paraId="3C680C6D" w14:textId="77777777" w:rsidR="000A1A88" w:rsidRPr="000A1A88" w:rsidRDefault="000A1A88" w:rsidP="000A1A88">
            <w:pPr>
              <w:spacing w:line="280" w:lineRule="exact"/>
              <w:rPr>
                <w:rFonts w:ascii="Gill Sans MT" w:hAnsi="Gill Sans MT"/>
                <w:i/>
                <w:iCs/>
                <w:sz w:val="22"/>
                <w:szCs w:val="22"/>
              </w:rPr>
            </w:pPr>
          </w:p>
          <w:p w14:paraId="7EB173C1" w14:textId="77777777" w:rsidR="000A1A88" w:rsidRDefault="000A1A88" w:rsidP="000A1A88">
            <w:pPr>
              <w:spacing w:line="280" w:lineRule="exact"/>
              <w:rPr>
                <w:rFonts w:ascii="Gill Sans MT" w:hAnsi="Gill Sans MT"/>
                <w:sz w:val="22"/>
                <w:szCs w:val="22"/>
              </w:rPr>
            </w:pPr>
            <w:r w:rsidRPr="000A1A88">
              <w:rPr>
                <w:rFonts w:ascii="Gill Sans MT" w:hAnsi="Gill Sans MT"/>
                <w:b/>
                <w:bCs/>
                <w:sz w:val="22"/>
                <w:szCs w:val="22"/>
              </w:rPr>
              <w:t>Beperkingen</w:t>
            </w:r>
            <w:r w:rsidRPr="000A1A88">
              <w:rPr>
                <w:rFonts w:ascii="Gill Sans MT" w:hAnsi="Gill Sans MT"/>
                <w:sz w:val="22"/>
                <w:szCs w:val="22"/>
              </w:rPr>
              <w:br/>
              <w:t xml:space="preserve">De cliënt ervaart op één of enkele leefgebieden beperkingen in de zelfredzaamheid en het meedoen in de maatschappij. Dit als gevolg van (chronische) psychische of psychosociale problemen, een verstandelijke of lichamelijke beperking en/of verslavingsproblematiek.  </w:t>
            </w:r>
          </w:p>
          <w:p w14:paraId="2829EBA4" w14:textId="77777777" w:rsidR="000A1A88" w:rsidRPr="000A1A88" w:rsidRDefault="000A1A88" w:rsidP="000A1A88">
            <w:pPr>
              <w:spacing w:line="280" w:lineRule="exact"/>
              <w:rPr>
                <w:rFonts w:ascii="Gill Sans MT" w:hAnsi="Gill Sans MT"/>
                <w:sz w:val="22"/>
                <w:szCs w:val="22"/>
              </w:rPr>
            </w:pPr>
          </w:p>
          <w:p w14:paraId="78B2C239" w14:textId="5253324E" w:rsidR="000A1A88" w:rsidRPr="000A1A88" w:rsidRDefault="000A1A88" w:rsidP="000A1A88">
            <w:pPr>
              <w:spacing w:line="280" w:lineRule="exact"/>
              <w:rPr>
                <w:rFonts w:ascii="Gill Sans MT" w:hAnsi="Gill Sans MT"/>
                <w:sz w:val="22"/>
                <w:szCs w:val="22"/>
              </w:rPr>
            </w:pPr>
            <w:r w:rsidRPr="000A1A88">
              <w:rPr>
                <w:rFonts w:ascii="Gill Sans MT" w:hAnsi="Gill Sans MT"/>
                <w:sz w:val="22"/>
                <w:szCs w:val="22"/>
              </w:rPr>
              <w:t xml:space="preserve">De onderliggende problematiek van de </w:t>
            </w:r>
            <w:r w:rsidR="00C75887">
              <w:rPr>
                <w:rFonts w:ascii="Gill Sans MT" w:hAnsi="Gill Sans MT"/>
                <w:sz w:val="22"/>
                <w:szCs w:val="22"/>
              </w:rPr>
              <w:t>cliënt</w:t>
            </w:r>
            <w:r w:rsidRPr="000A1A88">
              <w:rPr>
                <w:rFonts w:ascii="Gill Sans MT" w:hAnsi="Gill Sans MT"/>
                <w:sz w:val="22"/>
                <w:szCs w:val="22"/>
              </w:rPr>
              <w:t xml:space="preserve"> is stabiel (evenals evt. medicijngebruik), maar er kunnen wel schommelingen optreden. Deze schommelingen leiden niet tot een instabiele situatie die (acuut) ingrijpen vergt. </w:t>
            </w:r>
          </w:p>
          <w:p w14:paraId="51CE2A46" w14:textId="77777777" w:rsidR="000A1A88" w:rsidRDefault="000A1A88" w:rsidP="000A1A88">
            <w:pPr>
              <w:spacing w:line="280" w:lineRule="exact"/>
              <w:rPr>
                <w:rFonts w:ascii="Gill Sans MT" w:hAnsi="Gill Sans MT"/>
                <w:sz w:val="22"/>
                <w:szCs w:val="22"/>
              </w:rPr>
            </w:pPr>
          </w:p>
          <w:p w14:paraId="7CD20282" w14:textId="6B41AE72" w:rsidR="000A1A88" w:rsidRPr="000A1A88" w:rsidRDefault="000A1A88" w:rsidP="000A1A88">
            <w:pPr>
              <w:spacing w:line="280" w:lineRule="exact"/>
              <w:rPr>
                <w:rFonts w:ascii="Gill Sans MT" w:hAnsi="Gill Sans MT"/>
                <w:sz w:val="22"/>
                <w:szCs w:val="22"/>
              </w:rPr>
            </w:pPr>
            <w:r w:rsidRPr="000A1A88">
              <w:rPr>
                <w:rFonts w:ascii="Gill Sans MT" w:hAnsi="Gill Sans MT"/>
                <w:sz w:val="22"/>
                <w:szCs w:val="22"/>
              </w:rPr>
              <w:t>Er kan ook sprake zijn van een ziektebeeld waarbij op den duur verslechtering wordt verwacht (psycho-geriatrie). Dit kan leiden tot een sociaal isolement, afnemende vaardigheden en het langzaam verliezen van de regie over het leven. </w:t>
            </w:r>
          </w:p>
          <w:p w14:paraId="2F234053" w14:textId="77777777" w:rsidR="000A1A88" w:rsidRDefault="000A1A88" w:rsidP="000A1A88">
            <w:pPr>
              <w:spacing w:line="280" w:lineRule="exact"/>
              <w:rPr>
                <w:rFonts w:ascii="Gill Sans MT" w:hAnsi="Gill Sans MT"/>
                <w:sz w:val="22"/>
                <w:szCs w:val="22"/>
              </w:rPr>
            </w:pPr>
          </w:p>
          <w:p w14:paraId="1FB73488" w14:textId="6D3897C5" w:rsidR="000A1A88" w:rsidRPr="000A1A88" w:rsidRDefault="000A1A88" w:rsidP="000A1A88">
            <w:pPr>
              <w:spacing w:line="280" w:lineRule="exact"/>
              <w:rPr>
                <w:rFonts w:ascii="Gill Sans MT" w:hAnsi="Gill Sans MT"/>
                <w:b/>
                <w:bCs/>
                <w:sz w:val="22"/>
                <w:szCs w:val="22"/>
              </w:rPr>
            </w:pPr>
            <w:r w:rsidRPr="000A1A88">
              <w:rPr>
                <w:rFonts w:ascii="Gill Sans MT" w:hAnsi="Gill Sans MT"/>
                <w:b/>
                <w:bCs/>
                <w:sz w:val="22"/>
                <w:szCs w:val="22"/>
              </w:rPr>
              <w:t>De cliënt</w:t>
            </w:r>
          </w:p>
          <w:p w14:paraId="52671042" w14:textId="08A2AE65" w:rsidR="000A1A88" w:rsidRPr="000A1A88" w:rsidRDefault="0060092C" w:rsidP="00780274">
            <w:pPr>
              <w:pStyle w:val="ListParagraph"/>
              <w:numPr>
                <w:ilvl w:val="0"/>
                <w:numId w:val="3"/>
              </w:numPr>
              <w:spacing w:line="280" w:lineRule="exact"/>
              <w:rPr>
                <w:rFonts w:ascii="Gill Sans MT" w:eastAsia="Aptos" w:hAnsi="Gill Sans MT" w:cs="Aptos"/>
                <w:sz w:val="22"/>
                <w:szCs w:val="22"/>
              </w:rPr>
            </w:pPr>
            <w:r>
              <w:rPr>
                <w:rFonts w:ascii="Gill Sans MT" w:eastAsia="Aptos" w:hAnsi="Gill Sans MT" w:cs="Aptos"/>
                <w:sz w:val="22"/>
                <w:szCs w:val="22"/>
              </w:rPr>
              <w:t>B</w:t>
            </w:r>
            <w:r w:rsidR="000A1A88" w:rsidRPr="000A1A88">
              <w:rPr>
                <w:rFonts w:ascii="Gill Sans MT" w:eastAsia="Aptos" w:hAnsi="Gill Sans MT" w:cs="Aptos"/>
                <w:sz w:val="22"/>
                <w:szCs w:val="22"/>
              </w:rPr>
              <w:t>eseft dat er begeleiding nodig is en staat hiervoor open maar heeft soms hulp nodig in het formuleren van zijn of haar vraag. </w:t>
            </w:r>
          </w:p>
          <w:p w14:paraId="56E79F6C" w14:textId="4A94BA40" w:rsidR="000A1A88" w:rsidRPr="000A1A88" w:rsidRDefault="0060092C" w:rsidP="00780274">
            <w:pPr>
              <w:pStyle w:val="ListParagraph"/>
              <w:numPr>
                <w:ilvl w:val="0"/>
                <w:numId w:val="3"/>
              </w:numPr>
              <w:spacing w:line="280" w:lineRule="exact"/>
              <w:rPr>
                <w:rFonts w:ascii="Gill Sans MT" w:eastAsia="Aptos" w:hAnsi="Gill Sans MT" w:cs="Aptos"/>
                <w:sz w:val="22"/>
                <w:szCs w:val="22"/>
              </w:rPr>
            </w:pPr>
            <w:r>
              <w:rPr>
                <w:rFonts w:ascii="Gill Sans MT" w:eastAsia="Aptos" w:hAnsi="Gill Sans MT" w:cs="Aptos"/>
                <w:sz w:val="22"/>
                <w:szCs w:val="22"/>
              </w:rPr>
              <w:t>I</w:t>
            </w:r>
            <w:r w:rsidR="000A1A88" w:rsidRPr="000A1A88">
              <w:rPr>
                <w:rFonts w:ascii="Gill Sans MT" w:eastAsia="Aptos" w:hAnsi="Gill Sans MT" w:cs="Aptos"/>
                <w:sz w:val="22"/>
                <w:szCs w:val="22"/>
              </w:rPr>
              <w:t xml:space="preserve">s leerbaar en heeft mogelijkheden tot het aanleren en ontwikkelen van vaardigheden. </w:t>
            </w:r>
          </w:p>
          <w:p w14:paraId="0EDBDE36" w14:textId="67ED4859" w:rsidR="000A1A88" w:rsidRPr="000A1A88" w:rsidRDefault="0060092C" w:rsidP="00780274">
            <w:pPr>
              <w:pStyle w:val="ListParagraph"/>
              <w:numPr>
                <w:ilvl w:val="0"/>
                <w:numId w:val="3"/>
              </w:numPr>
              <w:spacing w:line="280" w:lineRule="exact"/>
              <w:rPr>
                <w:rFonts w:ascii="Gill Sans MT" w:eastAsia="Aptos" w:hAnsi="Gill Sans MT" w:cs="Aptos"/>
                <w:sz w:val="22"/>
                <w:szCs w:val="22"/>
              </w:rPr>
            </w:pPr>
            <w:r>
              <w:rPr>
                <w:rFonts w:ascii="Gill Sans MT" w:eastAsia="Aptos" w:hAnsi="Gill Sans MT" w:cs="Aptos"/>
                <w:sz w:val="22"/>
                <w:szCs w:val="22"/>
              </w:rPr>
              <w:t>K</w:t>
            </w:r>
            <w:r w:rsidR="000A1A88" w:rsidRPr="000A1A88">
              <w:rPr>
                <w:rFonts w:ascii="Gill Sans MT" w:eastAsia="Aptos" w:hAnsi="Gill Sans MT" w:cs="Aptos"/>
                <w:sz w:val="22"/>
                <w:szCs w:val="22"/>
              </w:rPr>
              <w:t>an ook beperkt of niet leerbaar zijn. Het lukt dan niet of heel langzaam om te ontwikkelen naar een hogere mate van zelfstandigheid.</w:t>
            </w:r>
          </w:p>
          <w:p w14:paraId="23E86748" w14:textId="5679FE2A" w:rsidR="000A1A88" w:rsidRPr="000A1A88" w:rsidRDefault="0060092C" w:rsidP="00780274">
            <w:pPr>
              <w:pStyle w:val="ListParagraph"/>
              <w:numPr>
                <w:ilvl w:val="0"/>
                <w:numId w:val="3"/>
              </w:numPr>
              <w:spacing w:line="280" w:lineRule="exact"/>
              <w:rPr>
                <w:rFonts w:ascii="Gill Sans MT" w:eastAsia="Aptos" w:hAnsi="Gill Sans MT" w:cs="Aptos"/>
                <w:sz w:val="22"/>
                <w:szCs w:val="22"/>
              </w:rPr>
            </w:pPr>
            <w:r>
              <w:rPr>
                <w:rFonts w:ascii="Gill Sans MT" w:eastAsia="Aptos" w:hAnsi="Gill Sans MT" w:cs="Aptos"/>
                <w:sz w:val="22"/>
                <w:szCs w:val="22"/>
              </w:rPr>
              <w:t>H</w:t>
            </w:r>
            <w:r w:rsidR="000A1A88" w:rsidRPr="000A1A88">
              <w:rPr>
                <w:rFonts w:ascii="Gill Sans MT" w:eastAsia="Aptos" w:hAnsi="Gill Sans MT" w:cs="Aptos"/>
                <w:sz w:val="22"/>
                <w:szCs w:val="22"/>
              </w:rPr>
              <w:t>eeft mogelijk het maximaal haalbare bereikt. Begeleiding zal moeten aansluiten bij de beperkte ontwikkelmogelijkheden. Deze cliënt heeft baat bij veel herhaling.</w:t>
            </w:r>
          </w:p>
          <w:p w14:paraId="25CEE856" w14:textId="4152C9EF" w:rsidR="000A1A88" w:rsidRPr="000A1A88" w:rsidRDefault="0060092C" w:rsidP="00780274">
            <w:pPr>
              <w:pStyle w:val="ListParagraph"/>
              <w:numPr>
                <w:ilvl w:val="0"/>
                <w:numId w:val="3"/>
              </w:numPr>
              <w:spacing w:line="280" w:lineRule="exact"/>
              <w:rPr>
                <w:rFonts w:ascii="Gill Sans MT" w:eastAsia="Aptos" w:hAnsi="Gill Sans MT" w:cs="Aptos"/>
                <w:sz w:val="22"/>
                <w:szCs w:val="22"/>
              </w:rPr>
            </w:pPr>
            <w:r>
              <w:rPr>
                <w:rFonts w:ascii="Gill Sans MT" w:eastAsia="Aptos" w:hAnsi="Gill Sans MT" w:cs="Aptos"/>
                <w:sz w:val="22"/>
                <w:szCs w:val="22"/>
              </w:rPr>
              <w:t>H</w:t>
            </w:r>
            <w:r w:rsidR="000A1A88" w:rsidRPr="000A1A88">
              <w:rPr>
                <w:rFonts w:ascii="Gill Sans MT" w:eastAsia="Aptos" w:hAnsi="Gill Sans MT" w:cs="Aptos"/>
                <w:sz w:val="22"/>
                <w:szCs w:val="22"/>
              </w:rPr>
              <w:t>eeft (vaak structurele) begeleiding nodig welke gericht is op activeren, stimuleren, samendoen (praktische begeleiding), oefenen, structuur bieden, ventileren, overvraging voorkomen en doorontwikkeling/ verdieping van de aangeleerde vaardigheden.  Soms is overname van taken noodzakelijk.</w:t>
            </w:r>
          </w:p>
          <w:p w14:paraId="0DB3E10B" w14:textId="1557F437" w:rsidR="000A1A88" w:rsidRPr="000A1A88" w:rsidRDefault="0060092C" w:rsidP="00780274">
            <w:pPr>
              <w:pStyle w:val="ListParagraph"/>
              <w:numPr>
                <w:ilvl w:val="0"/>
                <w:numId w:val="3"/>
              </w:numPr>
              <w:spacing w:line="280" w:lineRule="exact"/>
              <w:rPr>
                <w:rFonts w:ascii="Gill Sans MT" w:eastAsia="Aptos" w:hAnsi="Gill Sans MT" w:cs="Aptos"/>
                <w:sz w:val="22"/>
                <w:szCs w:val="22"/>
              </w:rPr>
            </w:pPr>
            <w:r>
              <w:rPr>
                <w:rFonts w:ascii="Gill Sans MT" w:eastAsia="Aptos" w:hAnsi="Gill Sans MT" w:cs="Aptos"/>
                <w:sz w:val="22"/>
                <w:szCs w:val="22"/>
              </w:rPr>
              <w:t>K</w:t>
            </w:r>
            <w:r w:rsidR="000A1A88" w:rsidRPr="000A1A88">
              <w:rPr>
                <w:rFonts w:ascii="Gill Sans MT" w:eastAsia="Aptos" w:hAnsi="Gill Sans MT" w:cs="Aptos"/>
                <w:sz w:val="22"/>
                <w:szCs w:val="22"/>
              </w:rPr>
              <w:t xml:space="preserve">an zijn hulpvraag uitstellen tot een volgend contactmoment. De hulpvraag is voorspelbaar.  </w:t>
            </w:r>
          </w:p>
          <w:p w14:paraId="48CD2682" w14:textId="4D9539F0" w:rsidR="000A1A88" w:rsidRPr="000A1A88" w:rsidRDefault="0060092C" w:rsidP="00780274">
            <w:pPr>
              <w:pStyle w:val="ListParagraph"/>
              <w:numPr>
                <w:ilvl w:val="0"/>
                <w:numId w:val="3"/>
              </w:numPr>
              <w:spacing w:line="280" w:lineRule="exact"/>
              <w:rPr>
                <w:rFonts w:ascii="Gill Sans MT" w:eastAsia="Aptos" w:hAnsi="Gill Sans MT" w:cs="Aptos"/>
                <w:sz w:val="22"/>
                <w:szCs w:val="22"/>
              </w:rPr>
            </w:pPr>
            <w:r>
              <w:rPr>
                <w:rFonts w:ascii="Gill Sans MT" w:eastAsia="Aptos" w:hAnsi="Gill Sans MT" w:cs="Aptos"/>
                <w:sz w:val="22"/>
                <w:szCs w:val="22"/>
              </w:rPr>
              <w:t>L</w:t>
            </w:r>
            <w:r w:rsidR="000A1A88" w:rsidRPr="000A1A88">
              <w:rPr>
                <w:rFonts w:ascii="Gill Sans MT" w:eastAsia="Aptos" w:hAnsi="Gill Sans MT" w:cs="Aptos"/>
                <w:sz w:val="22"/>
                <w:szCs w:val="22"/>
              </w:rPr>
              <w:t>eert omgaan met zijn of haar problematiek.</w:t>
            </w:r>
          </w:p>
          <w:p w14:paraId="014B15F5" w14:textId="77777777" w:rsidR="000A1A88" w:rsidRPr="000A1A88" w:rsidRDefault="000A1A88" w:rsidP="000A1A88">
            <w:pPr>
              <w:spacing w:line="280" w:lineRule="exact"/>
              <w:rPr>
                <w:rFonts w:ascii="Gill Sans MT" w:hAnsi="Gill Sans MT"/>
                <w:sz w:val="22"/>
                <w:szCs w:val="22"/>
              </w:rPr>
            </w:pPr>
          </w:p>
          <w:p w14:paraId="38960B7B" w14:textId="77777777" w:rsidR="000A1A88" w:rsidRPr="000A1A88" w:rsidRDefault="000A1A88" w:rsidP="000A1A88">
            <w:pPr>
              <w:spacing w:line="280" w:lineRule="exact"/>
              <w:rPr>
                <w:rFonts w:ascii="Gill Sans MT" w:hAnsi="Gill Sans MT"/>
                <w:sz w:val="22"/>
                <w:szCs w:val="22"/>
              </w:rPr>
            </w:pPr>
            <w:r w:rsidRPr="000A1A88">
              <w:rPr>
                <w:rFonts w:ascii="Gill Sans MT" w:hAnsi="Gill Sans MT"/>
                <w:sz w:val="22"/>
                <w:szCs w:val="22"/>
              </w:rPr>
              <w:t xml:space="preserve">De begeleiding richt zich op het vergroten of behouden van vaardigheden en/of het voorkomen van achteruitgang. Begeleiding heeft ook een signalerende functie; voorkomen van overvraging en signaleren van achteruitgang. </w:t>
            </w:r>
          </w:p>
          <w:p w14:paraId="6F433F5B" w14:textId="77777777" w:rsidR="000A1A88" w:rsidRPr="000A1A88" w:rsidRDefault="000A1A88" w:rsidP="000A1A88">
            <w:pPr>
              <w:spacing w:line="280" w:lineRule="exact"/>
              <w:rPr>
                <w:rFonts w:ascii="Gill Sans MT" w:hAnsi="Gill Sans MT"/>
                <w:sz w:val="22"/>
                <w:szCs w:val="22"/>
              </w:rPr>
            </w:pPr>
          </w:p>
          <w:p w14:paraId="01E26AEB" w14:textId="77777777" w:rsidR="000A1A88" w:rsidRPr="000A1A88" w:rsidRDefault="000A1A88" w:rsidP="000A1A88">
            <w:pPr>
              <w:spacing w:line="280" w:lineRule="exact"/>
              <w:rPr>
                <w:rFonts w:ascii="Gill Sans MT" w:hAnsi="Gill Sans MT"/>
                <w:sz w:val="22"/>
                <w:szCs w:val="22"/>
              </w:rPr>
            </w:pPr>
            <w:r w:rsidRPr="000A1A88">
              <w:rPr>
                <w:rFonts w:ascii="Gill Sans MT" w:hAnsi="Gill Sans MT"/>
                <w:sz w:val="22"/>
                <w:szCs w:val="22"/>
              </w:rPr>
              <w:t>Doel van de begeleiding is het vergroten of behouden van de eigen kracht en eigen regie met positief effect op een of enkele leefgebieden.    </w:t>
            </w:r>
          </w:p>
          <w:p w14:paraId="662C595D" w14:textId="77777777" w:rsidR="000A1A88" w:rsidRPr="000A1A88" w:rsidRDefault="000A1A88" w:rsidP="000A1A88">
            <w:pPr>
              <w:spacing w:line="280" w:lineRule="exact"/>
              <w:rPr>
                <w:rFonts w:ascii="Gill Sans MT" w:hAnsi="Gill Sans MT"/>
                <w:sz w:val="22"/>
                <w:szCs w:val="22"/>
              </w:rPr>
            </w:pPr>
          </w:p>
          <w:p w14:paraId="63136768" w14:textId="77777777" w:rsidR="000A1A88" w:rsidRDefault="000A1A88" w:rsidP="000A1A88">
            <w:pPr>
              <w:spacing w:line="280" w:lineRule="exact"/>
              <w:rPr>
                <w:rFonts w:ascii="Gill Sans MT" w:hAnsi="Gill Sans MT"/>
                <w:sz w:val="22"/>
                <w:szCs w:val="22"/>
              </w:rPr>
            </w:pPr>
          </w:p>
          <w:p w14:paraId="2781062A" w14:textId="77777777" w:rsidR="000A1A88" w:rsidRDefault="000A1A88" w:rsidP="000A1A88">
            <w:pPr>
              <w:spacing w:line="280" w:lineRule="exact"/>
              <w:rPr>
                <w:rFonts w:ascii="Gill Sans MT" w:hAnsi="Gill Sans MT"/>
                <w:sz w:val="22"/>
                <w:szCs w:val="22"/>
              </w:rPr>
            </w:pPr>
          </w:p>
          <w:p w14:paraId="4E6D3421" w14:textId="7A72F72A" w:rsidR="000A1A88" w:rsidRPr="000A1A88" w:rsidRDefault="000A1A88" w:rsidP="000A1A88">
            <w:pPr>
              <w:spacing w:line="280" w:lineRule="exact"/>
              <w:rPr>
                <w:rFonts w:ascii="Gill Sans MT" w:hAnsi="Gill Sans MT"/>
                <w:sz w:val="22"/>
                <w:szCs w:val="22"/>
              </w:rPr>
            </w:pPr>
            <w:r w:rsidRPr="000A1A88">
              <w:rPr>
                <w:rFonts w:ascii="Gill Sans MT" w:hAnsi="Gill Sans MT"/>
                <w:sz w:val="22"/>
                <w:szCs w:val="22"/>
              </w:rPr>
              <w:lastRenderedPageBreak/>
              <w:t xml:space="preserve">Door middel van het: </w:t>
            </w:r>
          </w:p>
          <w:p w14:paraId="4E75C3AF" w14:textId="593F12FF" w:rsidR="000A1A88" w:rsidRPr="000A1A88" w:rsidRDefault="0060092C" w:rsidP="00780274">
            <w:pPr>
              <w:pStyle w:val="ListParagraph"/>
              <w:numPr>
                <w:ilvl w:val="0"/>
                <w:numId w:val="4"/>
              </w:numPr>
              <w:spacing w:line="280" w:lineRule="exact"/>
              <w:rPr>
                <w:rFonts w:ascii="Gill Sans MT" w:eastAsia="Aptos" w:hAnsi="Gill Sans MT" w:cs="Aptos"/>
                <w:sz w:val="22"/>
                <w:szCs w:val="22"/>
              </w:rPr>
            </w:pPr>
            <w:r>
              <w:rPr>
                <w:rFonts w:ascii="Gill Sans MT" w:eastAsia="Aptos" w:hAnsi="Gill Sans MT" w:cs="Aptos"/>
                <w:sz w:val="22"/>
                <w:szCs w:val="22"/>
              </w:rPr>
              <w:t>O</w:t>
            </w:r>
            <w:r w:rsidR="000A1A88" w:rsidRPr="000A1A88">
              <w:rPr>
                <w:rFonts w:ascii="Gill Sans MT" w:eastAsia="Aptos" w:hAnsi="Gill Sans MT" w:cs="Aptos"/>
                <w:sz w:val="22"/>
                <w:szCs w:val="22"/>
              </w:rPr>
              <w:t>ntwikkelen, oefenen en toepassen van (praktische) vaardigheden om deze te vergroten of achteruitgang te voorkomen of vertragen.  </w:t>
            </w:r>
          </w:p>
          <w:p w14:paraId="16E0E76B" w14:textId="142AAB13" w:rsidR="000A1A88" w:rsidRPr="000A1A88" w:rsidRDefault="0060092C" w:rsidP="00780274">
            <w:pPr>
              <w:pStyle w:val="ListParagraph"/>
              <w:numPr>
                <w:ilvl w:val="0"/>
                <w:numId w:val="4"/>
              </w:numPr>
              <w:spacing w:line="280" w:lineRule="exact"/>
              <w:rPr>
                <w:rFonts w:ascii="Gill Sans MT" w:eastAsia="Aptos" w:hAnsi="Gill Sans MT" w:cs="Aptos"/>
                <w:sz w:val="22"/>
                <w:szCs w:val="22"/>
              </w:rPr>
            </w:pPr>
            <w:r>
              <w:rPr>
                <w:rFonts w:ascii="Gill Sans MT" w:eastAsia="Aptos" w:hAnsi="Gill Sans MT" w:cs="Aptos"/>
                <w:sz w:val="22"/>
                <w:szCs w:val="22"/>
              </w:rPr>
              <w:t>A</w:t>
            </w:r>
            <w:r w:rsidR="000A1A88" w:rsidRPr="000A1A88">
              <w:rPr>
                <w:rFonts w:ascii="Gill Sans MT" w:eastAsia="Aptos" w:hAnsi="Gill Sans MT" w:cs="Aptos"/>
                <w:sz w:val="22"/>
                <w:szCs w:val="22"/>
              </w:rPr>
              <w:t>ctiveren van de cliënt en aanbrengen van (dag)structuur en overzicht.</w:t>
            </w:r>
          </w:p>
          <w:p w14:paraId="4D1ABB5A" w14:textId="43F1B319" w:rsidR="000A1A88" w:rsidRPr="000A1A88" w:rsidRDefault="0060092C" w:rsidP="00780274">
            <w:pPr>
              <w:pStyle w:val="ListParagraph"/>
              <w:numPr>
                <w:ilvl w:val="0"/>
                <w:numId w:val="4"/>
              </w:numPr>
              <w:spacing w:line="280" w:lineRule="exact"/>
              <w:rPr>
                <w:rFonts w:ascii="Gill Sans MT" w:eastAsia="Aptos" w:hAnsi="Gill Sans MT" w:cs="Aptos"/>
                <w:sz w:val="22"/>
                <w:szCs w:val="22"/>
              </w:rPr>
            </w:pPr>
            <w:r>
              <w:rPr>
                <w:rFonts w:ascii="Gill Sans MT" w:eastAsia="Aptos" w:hAnsi="Gill Sans MT" w:cs="Aptos"/>
                <w:sz w:val="22"/>
                <w:szCs w:val="22"/>
              </w:rPr>
              <w:t>O</w:t>
            </w:r>
            <w:r w:rsidR="000A1A88" w:rsidRPr="000A1A88">
              <w:rPr>
                <w:rFonts w:ascii="Gill Sans MT" w:eastAsia="Aptos" w:hAnsi="Gill Sans MT" w:cs="Aptos"/>
                <w:sz w:val="22"/>
                <w:szCs w:val="22"/>
              </w:rPr>
              <w:t>ndersteunen bij het organiseren (soms overnemen) van praktische zaken (financiën, zelfstandig wonen, participatie, sociale contacten, gezondheid e.d. </w:t>
            </w:r>
          </w:p>
          <w:p w14:paraId="1592507A" w14:textId="413A4FE4" w:rsidR="000A1A88" w:rsidRPr="000A1A88" w:rsidRDefault="0060092C" w:rsidP="00780274">
            <w:pPr>
              <w:pStyle w:val="ListParagraph"/>
              <w:numPr>
                <w:ilvl w:val="0"/>
                <w:numId w:val="4"/>
              </w:numPr>
              <w:spacing w:line="280" w:lineRule="exact"/>
              <w:rPr>
                <w:rFonts w:ascii="Gill Sans MT" w:eastAsia="Aptos" w:hAnsi="Gill Sans MT" w:cs="Aptos"/>
                <w:sz w:val="22"/>
                <w:szCs w:val="22"/>
              </w:rPr>
            </w:pPr>
            <w:r>
              <w:rPr>
                <w:rFonts w:ascii="Gill Sans MT" w:eastAsia="Aptos" w:hAnsi="Gill Sans MT" w:cs="Aptos"/>
                <w:sz w:val="22"/>
                <w:szCs w:val="22"/>
              </w:rPr>
              <w:t>O</w:t>
            </w:r>
            <w:r w:rsidR="000A1A88" w:rsidRPr="000A1A88">
              <w:rPr>
                <w:rFonts w:ascii="Gill Sans MT" w:eastAsia="Aptos" w:hAnsi="Gill Sans MT" w:cs="Aptos"/>
                <w:sz w:val="22"/>
                <w:szCs w:val="22"/>
              </w:rPr>
              <w:t>efenen met (sociale) vaardigheden of handelingen door bijv. het stimuleren tot deelname aan activiteiten en het aangaan van sociale contacten met anderen.</w:t>
            </w:r>
          </w:p>
          <w:p w14:paraId="29261790" w14:textId="2B695BB9" w:rsidR="000A1A88" w:rsidRPr="000A1A88" w:rsidRDefault="0060092C" w:rsidP="00780274">
            <w:pPr>
              <w:pStyle w:val="ListParagraph"/>
              <w:numPr>
                <w:ilvl w:val="0"/>
                <w:numId w:val="4"/>
              </w:numPr>
              <w:spacing w:line="280" w:lineRule="exact"/>
              <w:rPr>
                <w:rFonts w:ascii="Gill Sans MT" w:eastAsia="Aptos" w:hAnsi="Gill Sans MT" w:cs="Aptos"/>
                <w:sz w:val="22"/>
                <w:szCs w:val="22"/>
              </w:rPr>
            </w:pPr>
            <w:r>
              <w:rPr>
                <w:rFonts w:ascii="Gill Sans MT" w:eastAsia="Aptos" w:hAnsi="Gill Sans MT" w:cs="Aptos"/>
                <w:sz w:val="22"/>
                <w:szCs w:val="22"/>
              </w:rPr>
              <w:t>I</w:t>
            </w:r>
            <w:r w:rsidR="000A1A88" w:rsidRPr="000A1A88">
              <w:rPr>
                <w:rFonts w:ascii="Gill Sans MT" w:eastAsia="Aptos" w:hAnsi="Gill Sans MT" w:cs="Aptos"/>
                <w:sz w:val="22"/>
                <w:szCs w:val="22"/>
              </w:rPr>
              <w:t>nzicht verkrijgen in de eigen (psychosociale) problematiek, deze leren (h)erkennen en hiermee om leren gaan.  </w:t>
            </w:r>
          </w:p>
          <w:p w14:paraId="3562AE7A" w14:textId="40718472" w:rsidR="000A1A88" w:rsidRPr="000A1A88" w:rsidRDefault="0060092C" w:rsidP="00780274">
            <w:pPr>
              <w:pStyle w:val="ListParagraph"/>
              <w:numPr>
                <w:ilvl w:val="0"/>
                <w:numId w:val="4"/>
              </w:numPr>
              <w:spacing w:line="280" w:lineRule="exact"/>
              <w:rPr>
                <w:rFonts w:ascii="Gill Sans MT" w:eastAsia="Aptos" w:hAnsi="Gill Sans MT" w:cs="Aptos"/>
                <w:sz w:val="22"/>
                <w:szCs w:val="22"/>
              </w:rPr>
            </w:pPr>
            <w:r>
              <w:rPr>
                <w:rFonts w:ascii="Gill Sans MT" w:eastAsia="Aptos" w:hAnsi="Gill Sans MT" w:cs="Aptos"/>
                <w:sz w:val="22"/>
                <w:szCs w:val="22"/>
              </w:rPr>
              <w:t>O</w:t>
            </w:r>
            <w:r w:rsidR="000A1A88" w:rsidRPr="000A1A88">
              <w:rPr>
                <w:rFonts w:ascii="Gill Sans MT" w:eastAsia="Aptos" w:hAnsi="Gill Sans MT" w:cs="Aptos"/>
                <w:sz w:val="22"/>
                <w:szCs w:val="22"/>
              </w:rPr>
              <w:t>ntlasten van het cliëntsysteem of de mantelzorger. </w:t>
            </w:r>
          </w:p>
          <w:p w14:paraId="177DB6C2" w14:textId="4BBFB25E" w:rsidR="000A1A88" w:rsidRDefault="0060092C" w:rsidP="00780274">
            <w:pPr>
              <w:pStyle w:val="ListParagraph"/>
              <w:numPr>
                <w:ilvl w:val="0"/>
                <w:numId w:val="4"/>
              </w:numPr>
              <w:spacing w:line="280" w:lineRule="exact"/>
              <w:rPr>
                <w:rFonts w:ascii="Gill Sans MT" w:eastAsia="Aptos" w:hAnsi="Gill Sans MT" w:cs="Aptos"/>
                <w:sz w:val="22"/>
                <w:szCs w:val="22"/>
              </w:rPr>
            </w:pPr>
            <w:r>
              <w:rPr>
                <w:rFonts w:ascii="Gill Sans MT" w:eastAsia="Aptos" w:hAnsi="Gill Sans MT" w:cs="Aptos"/>
                <w:sz w:val="22"/>
                <w:szCs w:val="22"/>
              </w:rPr>
              <w:t>M</w:t>
            </w:r>
            <w:r w:rsidR="000A1A88" w:rsidRPr="000A1A88">
              <w:rPr>
                <w:rFonts w:ascii="Gill Sans MT" w:eastAsia="Aptos" w:hAnsi="Gill Sans MT" w:cs="Aptos"/>
                <w:sz w:val="22"/>
                <w:szCs w:val="22"/>
              </w:rPr>
              <w:t>ethodisch trainen van vaardigheden met behulp van diverse methodieken.</w:t>
            </w:r>
          </w:p>
          <w:p w14:paraId="25CC5CE2" w14:textId="1C202024" w:rsidR="000A1A88" w:rsidRPr="000A1A88" w:rsidRDefault="000A1A88" w:rsidP="000A1A88">
            <w:pPr>
              <w:pStyle w:val="ListParagraph"/>
              <w:spacing w:line="280" w:lineRule="exact"/>
              <w:ind w:left="360"/>
              <w:rPr>
                <w:rFonts w:ascii="Gill Sans MT" w:eastAsia="Aptos" w:hAnsi="Gill Sans MT" w:cs="Aptos"/>
                <w:sz w:val="22"/>
                <w:szCs w:val="22"/>
              </w:rPr>
            </w:pPr>
            <w:r w:rsidRPr="000A1A88">
              <w:rPr>
                <w:rFonts w:ascii="Gill Sans MT" w:eastAsia="Aptos" w:hAnsi="Gill Sans MT" w:cs="Aptos"/>
                <w:sz w:val="22"/>
                <w:szCs w:val="22"/>
              </w:rPr>
              <w:t> </w:t>
            </w:r>
          </w:p>
          <w:p w14:paraId="2C14066C" w14:textId="77777777" w:rsidR="000A1A88" w:rsidRPr="000A1A88" w:rsidRDefault="000A1A88" w:rsidP="000A1A88">
            <w:pPr>
              <w:spacing w:line="280" w:lineRule="exact"/>
              <w:rPr>
                <w:rFonts w:ascii="Gill Sans MT" w:hAnsi="Gill Sans MT"/>
                <w:sz w:val="22"/>
                <w:szCs w:val="22"/>
              </w:rPr>
            </w:pPr>
          </w:p>
        </w:tc>
      </w:tr>
      <w:tr w:rsidR="000A1A88" w:rsidRPr="000A1A88" w14:paraId="221D460B" w14:textId="77777777" w:rsidTr="000A1A88">
        <w:trPr>
          <w:trHeight w:val="300"/>
        </w:trPr>
        <w:tc>
          <w:tcPr>
            <w:tcW w:w="1530" w:type="dxa"/>
            <w:hideMark/>
          </w:tcPr>
          <w:p w14:paraId="1D9DB92D" w14:textId="77777777" w:rsidR="000A1A88" w:rsidRPr="000A1A88" w:rsidRDefault="000A1A88" w:rsidP="000A1A88">
            <w:pPr>
              <w:spacing w:line="280" w:lineRule="exact"/>
              <w:rPr>
                <w:rFonts w:ascii="Gill Sans MT" w:hAnsi="Gill Sans MT"/>
                <w:b/>
                <w:bCs/>
                <w:sz w:val="22"/>
                <w:szCs w:val="22"/>
              </w:rPr>
            </w:pPr>
            <w:r w:rsidRPr="000A1A88">
              <w:rPr>
                <w:rFonts w:ascii="Gill Sans MT" w:hAnsi="Gill Sans MT"/>
                <w:b/>
                <w:bCs/>
                <w:sz w:val="22"/>
                <w:szCs w:val="22"/>
              </w:rPr>
              <w:lastRenderedPageBreak/>
              <w:t>Opdracht  </w:t>
            </w:r>
          </w:p>
        </w:tc>
        <w:tc>
          <w:tcPr>
            <w:tcW w:w="7470" w:type="dxa"/>
            <w:hideMark/>
          </w:tcPr>
          <w:p w14:paraId="46D5C76B" w14:textId="77777777" w:rsidR="000A1A88" w:rsidRPr="000A1A88" w:rsidRDefault="000A1A88" w:rsidP="00780274">
            <w:pPr>
              <w:pStyle w:val="ListParagraph"/>
              <w:numPr>
                <w:ilvl w:val="0"/>
                <w:numId w:val="5"/>
              </w:numPr>
              <w:spacing w:line="280" w:lineRule="exact"/>
              <w:rPr>
                <w:rFonts w:ascii="Gill Sans MT" w:eastAsia="Aptos" w:hAnsi="Gill Sans MT" w:cs="Aptos"/>
                <w:sz w:val="22"/>
                <w:szCs w:val="22"/>
              </w:rPr>
            </w:pPr>
            <w:r w:rsidRPr="000A1A88">
              <w:rPr>
                <w:rFonts w:ascii="Gill Sans MT" w:eastAsia="Aptos" w:hAnsi="Gill Sans MT" w:cs="Aptos"/>
                <w:sz w:val="22"/>
                <w:szCs w:val="22"/>
              </w:rPr>
              <w:t>Opdrachtnemer bewaakt of er nog sprake is van een hulpvraag die past binnen het wettelijk kader van de Wmo. Als de hulpvraag zodanig is geworden dat andere wetgeving (</w:t>
            </w:r>
            <w:proofErr w:type="spellStart"/>
            <w:r w:rsidRPr="000A1A88">
              <w:rPr>
                <w:rFonts w:ascii="Gill Sans MT" w:eastAsia="Aptos" w:hAnsi="Gill Sans MT" w:cs="Aptos"/>
                <w:sz w:val="22"/>
                <w:szCs w:val="22"/>
              </w:rPr>
              <w:t>Wlz</w:t>
            </w:r>
            <w:proofErr w:type="spellEnd"/>
            <w:r w:rsidRPr="000A1A88">
              <w:rPr>
                <w:rFonts w:ascii="Gill Sans MT" w:eastAsia="Aptos" w:hAnsi="Gill Sans MT" w:cs="Aptos"/>
                <w:sz w:val="22"/>
                <w:szCs w:val="22"/>
              </w:rPr>
              <w:t>/</w:t>
            </w:r>
            <w:proofErr w:type="spellStart"/>
            <w:r w:rsidRPr="000A1A88">
              <w:rPr>
                <w:rFonts w:ascii="Gill Sans MT" w:eastAsia="Aptos" w:hAnsi="Gill Sans MT" w:cs="Aptos"/>
                <w:sz w:val="22"/>
                <w:szCs w:val="22"/>
              </w:rPr>
              <w:t>Zvw</w:t>
            </w:r>
            <w:proofErr w:type="spellEnd"/>
            <w:r w:rsidRPr="000A1A88">
              <w:rPr>
                <w:rFonts w:ascii="Gill Sans MT" w:eastAsia="Aptos" w:hAnsi="Gill Sans MT" w:cs="Aptos"/>
                <w:sz w:val="22"/>
                <w:szCs w:val="22"/>
              </w:rPr>
              <w:t>/</w:t>
            </w:r>
            <w:proofErr w:type="spellStart"/>
            <w:r w:rsidRPr="000A1A88">
              <w:rPr>
                <w:rFonts w:ascii="Gill Sans MT" w:eastAsia="Aptos" w:hAnsi="Gill Sans MT" w:cs="Aptos"/>
                <w:sz w:val="22"/>
                <w:szCs w:val="22"/>
              </w:rPr>
              <w:t>Pw</w:t>
            </w:r>
            <w:proofErr w:type="spellEnd"/>
            <w:r w:rsidRPr="000A1A88">
              <w:rPr>
                <w:rFonts w:ascii="Gill Sans MT" w:eastAsia="Aptos" w:hAnsi="Gill Sans MT" w:cs="Aptos"/>
                <w:sz w:val="22"/>
                <w:szCs w:val="22"/>
              </w:rPr>
              <w:t>) passend is, dan wordt verwacht dat de opdrachtnemer dit signaleert en communiceert naar de opdrachtgever.  </w:t>
            </w:r>
          </w:p>
          <w:p w14:paraId="12502612" w14:textId="77777777" w:rsidR="000A1A88" w:rsidRPr="000A1A88" w:rsidRDefault="000A1A88" w:rsidP="00780274">
            <w:pPr>
              <w:pStyle w:val="ListParagraph"/>
              <w:numPr>
                <w:ilvl w:val="0"/>
                <w:numId w:val="5"/>
              </w:numPr>
              <w:spacing w:line="280" w:lineRule="exact"/>
              <w:rPr>
                <w:rFonts w:ascii="Gill Sans MT" w:eastAsia="Aptos" w:hAnsi="Gill Sans MT" w:cs="Aptos"/>
                <w:sz w:val="22"/>
                <w:szCs w:val="22"/>
              </w:rPr>
            </w:pPr>
            <w:r w:rsidRPr="000A1A88">
              <w:rPr>
                <w:rFonts w:ascii="Gill Sans MT" w:eastAsia="Aptos" w:hAnsi="Gill Sans MT" w:cs="Aptos"/>
                <w:sz w:val="22"/>
                <w:szCs w:val="22"/>
              </w:rPr>
              <w:t>Opdrachtnemer levert een bijdrage aan het ontwikkelen van vaardigheden en het vergroten of zo lang mogelijk behouden van zelfredzaamheid naar vermogen in het dagelijks leven.</w:t>
            </w:r>
          </w:p>
          <w:p w14:paraId="27D13DFB" w14:textId="77777777" w:rsidR="000A1A88" w:rsidRPr="000A1A88" w:rsidRDefault="000A1A88" w:rsidP="00780274">
            <w:pPr>
              <w:pStyle w:val="ListParagraph"/>
              <w:numPr>
                <w:ilvl w:val="0"/>
                <w:numId w:val="5"/>
              </w:numPr>
              <w:spacing w:line="280" w:lineRule="exact"/>
              <w:rPr>
                <w:rFonts w:ascii="Gill Sans MT" w:eastAsia="Aptos" w:hAnsi="Gill Sans MT" w:cs="Aptos"/>
                <w:sz w:val="22"/>
                <w:szCs w:val="22"/>
              </w:rPr>
            </w:pPr>
            <w:r w:rsidRPr="000A1A88">
              <w:rPr>
                <w:rFonts w:ascii="Gill Sans MT" w:eastAsia="Aptos" w:hAnsi="Gill Sans MT" w:cs="Aptos"/>
                <w:sz w:val="22"/>
                <w:szCs w:val="22"/>
              </w:rPr>
              <w:t>Opdrachtnemer betrekt zoveel mogelijk het cliëntsysteem bij de begeleiding.</w:t>
            </w:r>
          </w:p>
          <w:p w14:paraId="21439DED" w14:textId="77777777" w:rsidR="000A1A88" w:rsidRPr="000A1A88" w:rsidRDefault="000A1A88" w:rsidP="00780274">
            <w:pPr>
              <w:pStyle w:val="ListParagraph"/>
              <w:numPr>
                <w:ilvl w:val="0"/>
                <w:numId w:val="5"/>
              </w:numPr>
              <w:spacing w:line="280" w:lineRule="exact"/>
              <w:rPr>
                <w:rFonts w:ascii="Gill Sans MT" w:eastAsia="Aptos" w:hAnsi="Gill Sans MT" w:cs="Aptos"/>
                <w:sz w:val="22"/>
                <w:szCs w:val="22"/>
              </w:rPr>
            </w:pPr>
            <w:r w:rsidRPr="000A1A88">
              <w:rPr>
                <w:rFonts w:ascii="Gill Sans MT" w:eastAsia="Aptos" w:hAnsi="Gill Sans MT" w:cs="Aptos"/>
                <w:sz w:val="22"/>
                <w:szCs w:val="22"/>
              </w:rPr>
              <w:t>Begeleiding bestaat ook uit (waar mogelijk) loslaten van de cliënt, als de cliënt zich zelfstandig/met cliëntsysteem kan hanteren of gebruik kan maken van het voorliggend veld/sociale basis. </w:t>
            </w:r>
          </w:p>
          <w:p w14:paraId="3A0E5B79" w14:textId="77777777" w:rsidR="000A1A88" w:rsidRPr="000A1A88" w:rsidRDefault="000A1A88" w:rsidP="00780274">
            <w:pPr>
              <w:pStyle w:val="ListParagraph"/>
              <w:numPr>
                <w:ilvl w:val="0"/>
                <w:numId w:val="5"/>
              </w:numPr>
              <w:spacing w:line="280" w:lineRule="exact"/>
              <w:rPr>
                <w:rFonts w:ascii="Gill Sans MT" w:eastAsia="Aptos" w:hAnsi="Gill Sans MT" w:cs="Aptos"/>
                <w:sz w:val="22"/>
                <w:szCs w:val="22"/>
              </w:rPr>
            </w:pPr>
            <w:r w:rsidRPr="000A1A88">
              <w:rPr>
                <w:rFonts w:ascii="Gill Sans MT" w:eastAsia="Aptos" w:hAnsi="Gill Sans MT" w:cs="Aptos"/>
                <w:sz w:val="22"/>
                <w:szCs w:val="22"/>
              </w:rPr>
              <w:t>Indien noodzakelijk stemt de opdrachtnemer af met andere partijen.   </w:t>
            </w:r>
          </w:p>
          <w:p w14:paraId="37769B7A" w14:textId="77777777" w:rsidR="000A1A88" w:rsidRDefault="000A1A88" w:rsidP="00780274">
            <w:pPr>
              <w:pStyle w:val="ListParagraph"/>
              <w:numPr>
                <w:ilvl w:val="0"/>
                <w:numId w:val="5"/>
              </w:numPr>
              <w:spacing w:line="280" w:lineRule="exact"/>
              <w:rPr>
                <w:rFonts w:ascii="Gill Sans MT" w:eastAsia="Aptos" w:hAnsi="Gill Sans MT" w:cs="Aptos"/>
                <w:sz w:val="22"/>
                <w:szCs w:val="22"/>
              </w:rPr>
            </w:pPr>
            <w:r w:rsidRPr="000A1A88">
              <w:rPr>
                <w:rFonts w:ascii="Gill Sans MT" w:eastAsia="Aptos" w:hAnsi="Gill Sans MT" w:cs="Aptos"/>
                <w:sz w:val="22"/>
                <w:szCs w:val="22"/>
              </w:rPr>
              <w:t>Opdrachtnemer biedt begeleiding op de manier welke aansluit bij de cliënt en de situatie. Waar dit nodig is, is de begeleiding praktisch van aard (hands-on). </w:t>
            </w:r>
          </w:p>
          <w:p w14:paraId="53D80AA5" w14:textId="77777777" w:rsidR="000A1A88" w:rsidRPr="000A1A88" w:rsidRDefault="000A1A88" w:rsidP="000A1A88">
            <w:pPr>
              <w:pStyle w:val="ListParagraph"/>
              <w:spacing w:line="280" w:lineRule="exact"/>
              <w:ind w:left="360"/>
              <w:rPr>
                <w:rFonts w:ascii="Gill Sans MT" w:eastAsia="Aptos" w:hAnsi="Gill Sans MT" w:cs="Aptos"/>
                <w:sz w:val="22"/>
                <w:szCs w:val="22"/>
              </w:rPr>
            </w:pPr>
          </w:p>
        </w:tc>
      </w:tr>
      <w:tr w:rsidR="000A1A88" w:rsidRPr="000A1A88" w14:paraId="524B8482" w14:textId="77777777" w:rsidTr="000A1A88">
        <w:trPr>
          <w:trHeight w:val="300"/>
        </w:trPr>
        <w:tc>
          <w:tcPr>
            <w:tcW w:w="1530" w:type="dxa"/>
            <w:hideMark/>
          </w:tcPr>
          <w:p w14:paraId="5814CF43" w14:textId="77777777" w:rsidR="000A1A88" w:rsidRPr="000A1A88" w:rsidRDefault="000A1A88" w:rsidP="000A1A88">
            <w:pPr>
              <w:spacing w:line="280" w:lineRule="exact"/>
              <w:rPr>
                <w:rFonts w:ascii="Gill Sans MT" w:hAnsi="Gill Sans MT"/>
                <w:b/>
                <w:bCs/>
                <w:sz w:val="22"/>
                <w:szCs w:val="22"/>
              </w:rPr>
            </w:pPr>
            <w:r w:rsidRPr="000A1A88">
              <w:rPr>
                <w:rFonts w:ascii="Gill Sans MT" w:hAnsi="Gill Sans MT"/>
                <w:b/>
                <w:bCs/>
                <w:sz w:val="22"/>
                <w:szCs w:val="22"/>
              </w:rPr>
              <w:t>Eisen aan inhoud  </w:t>
            </w:r>
          </w:p>
        </w:tc>
        <w:tc>
          <w:tcPr>
            <w:tcW w:w="7470" w:type="dxa"/>
            <w:hideMark/>
          </w:tcPr>
          <w:p w14:paraId="51EF5241" w14:textId="77777777" w:rsidR="000A1A88" w:rsidRDefault="000A1A88" w:rsidP="000A1A88">
            <w:pPr>
              <w:spacing w:line="280" w:lineRule="exact"/>
              <w:rPr>
                <w:rFonts w:ascii="Gill Sans MT" w:hAnsi="Gill Sans MT"/>
                <w:sz w:val="22"/>
                <w:szCs w:val="22"/>
              </w:rPr>
            </w:pPr>
            <w:r w:rsidRPr="000A1A88">
              <w:rPr>
                <w:rFonts w:ascii="Gill Sans MT" w:hAnsi="Gill Sans MT"/>
                <w:sz w:val="22"/>
                <w:szCs w:val="22"/>
              </w:rPr>
              <w:t>De ondersteuning wordt geboden op de meest doeltreffende locatie. Dit kan thuis bij de cliënt zijn, maar ook elders. In aanvulling daarop kan de aanbieder ook gebruik maken van andere vormen van communicatie (bijvoorbeeld beeldbellen met de cliënt), als dat aansluit bij de hulpvraag en mogelijkheden van de cliënt. </w:t>
            </w:r>
          </w:p>
          <w:p w14:paraId="3160312E" w14:textId="5C37561C" w:rsidR="000A1A88" w:rsidRPr="000A1A88" w:rsidRDefault="000A1A88" w:rsidP="000A1A88">
            <w:pPr>
              <w:spacing w:line="280" w:lineRule="exact"/>
              <w:rPr>
                <w:rFonts w:ascii="Gill Sans MT" w:hAnsi="Gill Sans MT"/>
                <w:sz w:val="22"/>
                <w:szCs w:val="22"/>
              </w:rPr>
            </w:pPr>
            <w:r w:rsidRPr="000A1A88">
              <w:rPr>
                <w:rFonts w:ascii="Gill Sans MT" w:hAnsi="Gill Sans MT"/>
                <w:sz w:val="22"/>
                <w:szCs w:val="22"/>
              </w:rPr>
              <w:t>  </w:t>
            </w:r>
          </w:p>
        </w:tc>
      </w:tr>
      <w:tr w:rsidR="000A1A88" w:rsidRPr="000A1A88" w14:paraId="3637E320" w14:textId="77777777" w:rsidTr="000A1A88">
        <w:trPr>
          <w:trHeight w:val="300"/>
        </w:trPr>
        <w:tc>
          <w:tcPr>
            <w:tcW w:w="1530" w:type="dxa"/>
            <w:hideMark/>
          </w:tcPr>
          <w:p w14:paraId="36273E0D" w14:textId="77777777" w:rsidR="000A1A88" w:rsidRPr="000A1A88" w:rsidRDefault="000A1A88" w:rsidP="000A1A88">
            <w:pPr>
              <w:spacing w:line="280" w:lineRule="exact"/>
              <w:rPr>
                <w:rFonts w:ascii="Gill Sans MT" w:eastAsia="Aptos" w:hAnsi="Gill Sans MT" w:cs="Aptos"/>
                <w:b/>
                <w:bCs/>
                <w:color w:val="000000" w:themeColor="text1"/>
                <w:sz w:val="22"/>
                <w:szCs w:val="22"/>
              </w:rPr>
            </w:pPr>
            <w:r w:rsidRPr="000A1A88">
              <w:rPr>
                <w:rFonts w:ascii="Gill Sans MT" w:eastAsia="Aptos" w:hAnsi="Gill Sans MT" w:cs="Aptos"/>
                <w:b/>
                <w:bCs/>
                <w:color w:val="000000" w:themeColor="text1"/>
                <w:sz w:val="22"/>
                <w:szCs w:val="22"/>
              </w:rPr>
              <w:t xml:space="preserve">Eisen aan professional </w:t>
            </w:r>
          </w:p>
        </w:tc>
        <w:tc>
          <w:tcPr>
            <w:tcW w:w="7470" w:type="dxa"/>
            <w:hideMark/>
          </w:tcPr>
          <w:p w14:paraId="1A8455DC" w14:textId="77777777" w:rsidR="000A1A88" w:rsidRPr="000A1A88" w:rsidRDefault="000A1A88" w:rsidP="00780274">
            <w:pPr>
              <w:pStyle w:val="ListParagraph"/>
              <w:numPr>
                <w:ilvl w:val="0"/>
                <w:numId w:val="6"/>
              </w:numPr>
              <w:spacing w:line="280" w:lineRule="exact"/>
              <w:rPr>
                <w:rFonts w:ascii="Gill Sans MT" w:eastAsia="Aptos" w:hAnsi="Gill Sans MT" w:cs="Aptos"/>
                <w:sz w:val="22"/>
                <w:szCs w:val="22"/>
              </w:rPr>
            </w:pPr>
            <w:r w:rsidRPr="000A1A88">
              <w:rPr>
                <w:rFonts w:ascii="Gill Sans MT" w:eastAsia="Aptos" w:hAnsi="Gill Sans MT" w:cs="Aptos"/>
                <w:sz w:val="22"/>
                <w:szCs w:val="22"/>
              </w:rPr>
              <w:t>Het begeleidingsplan wordt door de cliënt en een tenminste mbo-niveau 4 professional opgesteld.</w:t>
            </w:r>
          </w:p>
          <w:p w14:paraId="76AEA212" w14:textId="77777777" w:rsidR="000A1A88" w:rsidRDefault="000A1A88" w:rsidP="00780274">
            <w:pPr>
              <w:pStyle w:val="ListParagraph"/>
              <w:numPr>
                <w:ilvl w:val="0"/>
                <w:numId w:val="6"/>
              </w:numPr>
              <w:spacing w:line="280" w:lineRule="exact"/>
              <w:rPr>
                <w:rFonts w:ascii="Gill Sans MT" w:eastAsia="Aptos" w:hAnsi="Gill Sans MT" w:cs="Aptos"/>
                <w:sz w:val="22"/>
                <w:szCs w:val="22"/>
              </w:rPr>
            </w:pPr>
            <w:r w:rsidRPr="000A1A88">
              <w:rPr>
                <w:rFonts w:ascii="Gill Sans MT" w:eastAsia="Aptos" w:hAnsi="Gill Sans MT" w:cs="Aptos"/>
                <w:sz w:val="22"/>
                <w:szCs w:val="22"/>
              </w:rPr>
              <w:t>De uitvoering vindt plaats door een professional geschoold op (tenminste) mbo-niveau 4</w:t>
            </w:r>
          </w:p>
          <w:p w14:paraId="61DEAA4B" w14:textId="77777777" w:rsidR="000A1A88" w:rsidRPr="000A1A88" w:rsidRDefault="000A1A88" w:rsidP="000A1A88">
            <w:pPr>
              <w:pStyle w:val="ListParagraph"/>
              <w:spacing w:line="280" w:lineRule="exact"/>
              <w:ind w:left="360"/>
              <w:rPr>
                <w:rFonts w:ascii="Gill Sans MT" w:eastAsia="Aptos" w:hAnsi="Gill Sans MT" w:cs="Aptos"/>
                <w:sz w:val="22"/>
                <w:szCs w:val="22"/>
              </w:rPr>
            </w:pPr>
          </w:p>
        </w:tc>
      </w:tr>
    </w:tbl>
    <w:p w14:paraId="00A17F64" w14:textId="77777777" w:rsidR="00091F69" w:rsidRDefault="00091F69" w:rsidP="002A2615">
      <w:pPr>
        <w:pStyle w:val="NoSpacing"/>
      </w:pPr>
    </w:p>
    <w:tbl>
      <w:tblPr>
        <w:tblW w:w="0" w:type="auto"/>
        <w:tblBorders>
          <w:top w:val="single" w:sz="6" w:space="0" w:color="92117E"/>
          <w:left w:val="single" w:sz="6" w:space="0" w:color="92117E"/>
          <w:bottom w:val="single" w:sz="6" w:space="0" w:color="92117E"/>
          <w:right w:val="single" w:sz="6" w:space="0" w:color="92117E"/>
          <w:insideH w:val="single" w:sz="6" w:space="0" w:color="92117E"/>
          <w:insideV w:val="single" w:sz="6" w:space="0" w:color="92117E"/>
        </w:tblBorders>
        <w:tblLayout w:type="fixed"/>
        <w:tblLook w:val="04A0" w:firstRow="1" w:lastRow="0" w:firstColumn="1" w:lastColumn="0" w:noHBand="0" w:noVBand="1"/>
      </w:tblPr>
      <w:tblGrid>
        <w:gridCol w:w="1605"/>
        <w:gridCol w:w="7395"/>
      </w:tblGrid>
      <w:tr w:rsidR="000A1A88" w:rsidRPr="000A1A88" w14:paraId="23716494" w14:textId="77777777" w:rsidTr="000A1A88">
        <w:trPr>
          <w:trHeight w:val="300"/>
        </w:trPr>
        <w:tc>
          <w:tcPr>
            <w:tcW w:w="1605" w:type="dxa"/>
            <w:tcBorders>
              <w:top w:val="single" w:sz="6" w:space="0" w:color="auto"/>
              <w:left w:val="single" w:sz="6" w:space="0" w:color="auto"/>
              <w:bottom w:val="single" w:sz="6" w:space="0" w:color="auto"/>
              <w:right w:val="single" w:sz="6" w:space="0" w:color="FFFFFF" w:themeColor="background1"/>
            </w:tcBorders>
            <w:shd w:val="clear" w:color="auto" w:fill="92117E"/>
            <w:tcMar>
              <w:left w:w="105" w:type="dxa"/>
              <w:right w:w="105" w:type="dxa"/>
            </w:tcMar>
          </w:tcPr>
          <w:p w14:paraId="1A99197A" w14:textId="77777777" w:rsidR="000A1A88" w:rsidRPr="000A1A88" w:rsidRDefault="000A1A88" w:rsidP="000A1A88">
            <w:pPr>
              <w:spacing w:line="280" w:lineRule="exact"/>
              <w:rPr>
                <w:rFonts w:ascii="Gill Sans MT" w:hAnsi="Gill Sans MT"/>
                <w:b/>
                <w:bCs/>
                <w:color w:val="FFFFFF" w:themeColor="background1"/>
                <w:sz w:val="22"/>
                <w:szCs w:val="22"/>
              </w:rPr>
            </w:pPr>
            <w:r w:rsidRPr="000A1A88">
              <w:rPr>
                <w:rFonts w:ascii="Gill Sans MT" w:hAnsi="Gill Sans MT"/>
                <w:b/>
                <w:bCs/>
                <w:color w:val="FFFFFF" w:themeColor="background1"/>
                <w:sz w:val="22"/>
                <w:szCs w:val="22"/>
              </w:rPr>
              <w:t xml:space="preserve">Product </w:t>
            </w:r>
          </w:p>
        </w:tc>
        <w:tc>
          <w:tcPr>
            <w:tcW w:w="7395" w:type="dxa"/>
            <w:tcBorders>
              <w:top w:val="single" w:sz="6" w:space="0" w:color="auto"/>
              <w:left w:val="single" w:sz="6" w:space="0" w:color="FFFFFF" w:themeColor="background1"/>
              <w:bottom w:val="single" w:sz="6" w:space="0" w:color="auto"/>
              <w:right w:val="single" w:sz="6" w:space="0" w:color="auto"/>
            </w:tcBorders>
            <w:shd w:val="clear" w:color="auto" w:fill="92117E"/>
            <w:tcMar>
              <w:left w:w="105" w:type="dxa"/>
              <w:right w:w="105" w:type="dxa"/>
            </w:tcMar>
          </w:tcPr>
          <w:p w14:paraId="7E732C24" w14:textId="77777777" w:rsidR="000A1A88" w:rsidRPr="000A1A88" w:rsidRDefault="000A1A88" w:rsidP="000A1A88">
            <w:pPr>
              <w:spacing w:line="280" w:lineRule="exact"/>
              <w:rPr>
                <w:rFonts w:ascii="Gill Sans MT" w:hAnsi="Gill Sans MT"/>
                <w:b/>
                <w:bCs/>
                <w:color w:val="FFFFFF" w:themeColor="background1"/>
                <w:sz w:val="22"/>
                <w:szCs w:val="22"/>
              </w:rPr>
            </w:pPr>
            <w:r w:rsidRPr="000A1A88">
              <w:rPr>
                <w:rFonts w:ascii="Gill Sans MT" w:hAnsi="Gill Sans MT"/>
                <w:b/>
                <w:bCs/>
                <w:color w:val="FFFFFF" w:themeColor="background1"/>
                <w:sz w:val="22"/>
                <w:szCs w:val="22"/>
              </w:rPr>
              <w:t xml:space="preserve">Begeleiding individueel extra </w:t>
            </w:r>
          </w:p>
        </w:tc>
      </w:tr>
      <w:tr w:rsidR="000A1A88" w:rsidRPr="000A1A88" w14:paraId="1787EA97" w14:textId="77777777" w:rsidTr="000A1A88">
        <w:trPr>
          <w:trHeight w:val="300"/>
        </w:trPr>
        <w:tc>
          <w:tcPr>
            <w:tcW w:w="1605" w:type="dxa"/>
            <w:tcBorders>
              <w:top w:val="single" w:sz="6" w:space="0" w:color="auto"/>
            </w:tcBorders>
            <w:tcMar>
              <w:left w:w="105" w:type="dxa"/>
              <w:right w:w="105" w:type="dxa"/>
            </w:tcMar>
          </w:tcPr>
          <w:p w14:paraId="502C5336" w14:textId="77777777" w:rsidR="000A1A88" w:rsidRPr="000A1A88" w:rsidRDefault="000A1A88" w:rsidP="000A1A88">
            <w:pPr>
              <w:spacing w:line="280" w:lineRule="exact"/>
              <w:rPr>
                <w:rFonts w:ascii="Gill Sans MT" w:hAnsi="Gill Sans MT"/>
                <w:b/>
                <w:bCs/>
                <w:sz w:val="22"/>
                <w:szCs w:val="22"/>
              </w:rPr>
            </w:pPr>
            <w:r w:rsidRPr="000A1A88">
              <w:rPr>
                <w:rFonts w:ascii="Gill Sans MT" w:hAnsi="Gill Sans MT"/>
                <w:b/>
                <w:bCs/>
                <w:sz w:val="22"/>
                <w:szCs w:val="22"/>
              </w:rPr>
              <w:t xml:space="preserve">Cliënt </w:t>
            </w:r>
          </w:p>
        </w:tc>
        <w:tc>
          <w:tcPr>
            <w:tcW w:w="7395" w:type="dxa"/>
            <w:tcBorders>
              <w:top w:val="single" w:sz="6" w:space="0" w:color="auto"/>
            </w:tcBorders>
            <w:tcMar>
              <w:left w:w="105" w:type="dxa"/>
              <w:right w:w="105" w:type="dxa"/>
            </w:tcMar>
          </w:tcPr>
          <w:p w14:paraId="4F812977" w14:textId="19526127" w:rsidR="000A1A88" w:rsidRPr="000A1A88" w:rsidRDefault="000A1A88" w:rsidP="000A1A88">
            <w:pPr>
              <w:spacing w:line="280" w:lineRule="exact"/>
              <w:rPr>
                <w:rFonts w:ascii="Gill Sans MT" w:hAnsi="Gill Sans MT"/>
                <w:i/>
                <w:iCs/>
                <w:sz w:val="22"/>
                <w:szCs w:val="22"/>
              </w:rPr>
            </w:pPr>
            <w:r>
              <w:rPr>
                <w:rFonts w:ascii="Gill Sans MT" w:hAnsi="Gill Sans MT"/>
                <w:i/>
                <w:iCs/>
                <w:sz w:val="22"/>
                <w:szCs w:val="22"/>
              </w:rPr>
              <w:t>“</w:t>
            </w:r>
            <w:r w:rsidRPr="000A1A88">
              <w:rPr>
                <w:rFonts w:ascii="Gill Sans MT" w:hAnsi="Gill Sans MT"/>
                <w:i/>
                <w:iCs/>
                <w:sz w:val="22"/>
                <w:szCs w:val="22"/>
              </w:rPr>
              <w:t xml:space="preserve">Mijn problematiek is wisselend, net als mijn hulpvraag. </w:t>
            </w:r>
          </w:p>
          <w:p w14:paraId="292094D2" w14:textId="77777777" w:rsidR="000A1A88" w:rsidRPr="000A1A88" w:rsidRDefault="000A1A88" w:rsidP="000A1A88">
            <w:pPr>
              <w:spacing w:line="280" w:lineRule="exact"/>
              <w:rPr>
                <w:rFonts w:ascii="Gill Sans MT" w:hAnsi="Gill Sans MT"/>
                <w:i/>
                <w:iCs/>
                <w:sz w:val="22"/>
                <w:szCs w:val="22"/>
              </w:rPr>
            </w:pPr>
            <w:r w:rsidRPr="000A1A88">
              <w:rPr>
                <w:rFonts w:ascii="Gill Sans MT" w:hAnsi="Gill Sans MT"/>
                <w:i/>
                <w:iCs/>
                <w:sz w:val="22"/>
                <w:szCs w:val="22"/>
              </w:rPr>
              <w:t xml:space="preserve">Er is veel aan de hand, ik wil de regie op mijn leven terugkrijgen. </w:t>
            </w:r>
          </w:p>
          <w:p w14:paraId="61FA06EA" w14:textId="6439DA3B" w:rsidR="000A1A88" w:rsidRPr="000A1A88" w:rsidRDefault="000A1A88" w:rsidP="000A1A88">
            <w:pPr>
              <w:spacing w:line="280" w:lineRule="exact"/>
              <w:rPr>
                <w:rFonts w:ascii="Gill Sans MT" w:hAnsi="Gill Sans MT"/>
                <w:i/>
                <w:iCs/>
                <w:sz w:val="22"/>
                <w:szCs w:val="22"/>
              </w:rPr>
            </w:pPr>
            <w:r w:rsidRPr="000A1A88">
              <w:rPr>
                <w:rFonts w:ascii="Gill Sans MT" w:hAnsi="Gill Sans MT"/>
                <w:i/>
                <w:iCs/>
                <w:sz w:val="22"/>
                <w:szCs w:val="22"/>
              </w:rPr>
              <w:t>Ik heb geen overzicht meer.</w:t>
            </w:r>
            <w:r>
              <w:rPr>
                <w:rFonts w:ascii="Gill Sans MT" w:hAnsi="Gill Sans MT"/>
                <w:i/>
                <w:iCs/>
                <w:sz w:val="22"/>
                <w:szCs w:val="22"/>
              </w:rPr>
              <w:t>”</w:t>
            </w:r>
          </w:p>
          <w:p w14:paraId="4FE83BEA" w14:textId="77777777" w:rsidR="000A1A88" w:rsidRPr="000A1A88" w:rsidRDefault="000A1A88" w:rsidP="000A1A88">
            <w:pPr>
              <w:spacing w:line="280" w:lineRule="exact"/>
              <w:rPr>
                <w:rFonts w:ascii="Gill Sans MT" w:hAnsi="Gill Sans MT"/>
                <w:i/>
                <w:iCs/>
                <w:sz w:val="22"/>
                <w:szCs w:val="22"/>
              </w:rPr>
            </w:pPr>
          </w:p>
          <w:p w14:paraId="3C1A925F" w14:textId="77777777" w:rsidR="000A1A88" w:rsidRDefault="000A1A88" w:rsidP="000A1A88">
            <w:pPr>
              <w:spacing w:line="280" w:lineRule="exact"/>
              <w:rPr>
                <w:rFonts w:ascii="Gill Sans MT" w:hAnsi="Gill Sans MT"/>
                <w:sz w:val="22"/>
                <w:szCs w:val="22"/>
              </w:rPr>
            </w:pPr>
            <w:r w:rsidRPr="000A1A88">
              <w:rPr>
                <w:rFonts w:ascii="Gill Sans MT" w:hAnsi="Gill Sans MT"/>
                <w:b/>
                <w:bCs/>
                <w:sz w:val="22"/>
                <w:szCs w:val="22"/>
              </w:rPr>
              <w:t>Beperkingen</w:t>
            </w:r>
            <w:r w:rsidRPr="000A1A88">
              <w:rPr>
                <w:rFonts w:ascii="Gill Sans MT" w:hAnsi="Gill Sans MT"/>
                <w:sz w:val="22"/>
                <w:szCs w:val="22"/>
              </w:rPr>
              <w:br/>
              <w:t xml:space="preserve">De cliënt ervaart beperkingen in de zelfredzaamheid en/of deelname aan de </w:t>
            </w:r>
            <w:r w:rsidRPr="000A1A88">
              <w:rPr>
                <w:rFonts w:ascii="Gill Sans MT" w:hAnsi="Gill Sans MT"/>
                <w:sz w:val="22"/>
                <w:szCs w:val="22"/>
              </w:rPr>
              <w:lastRenderedPageBreak/>
              <w:t xml:space="preserve">maatschappij. </w:t>
            </w:r>
            <w:r w:rsidRPr="000A1A88">
              <w:rPr>
                <w:rFonts w:ascii="Gill Sans MT" w:hAnsi="Gill Sans MT"/>
                <w:color w:val="000000" w:themeColor="text1"/>
                <w:sz w:val="22"/>
                <w:szCs w:val="22"/>
              </w:rPr>
              <w:t xml:space="preserve">Dit als gevolg van (chronische) psychische of psychosociale </w:t>
            </w:r>
            <w:r w:rsidRPr="000A1A88">
              <w:rPr>
                <w:rFonts w:ascii="Gill Sans MT" w:hAnsi="Gill Sans MT"/>
                <w:sz w:val="22"/>
                <w:szCs w:val="22"/>
              </w:rPr>
              <w:t xml:space="preserve">problemen, een verstandelijke of lichamelijke beperking en/of verslavingsproblematiek. </w:t>
            </w:r>
          </w:p>
          <w:p w14:paraId="1B4F51FB" w14:textId="1A76013F" w:rsidR="000A1A88" w:rsidRPr="000A1A88" w:rsidRDefault="000A1A88" w:rsidP="000A1A88">
            <w:pPr>
              <w:spacing w:line="280" w:lineRule="exact"/>
              <w:rPr>
                <w:rFonts w:ascii="Gill Sans MT" w:hAnsi="Gill Sans MT"/>
                <w:sz w:val="22"/>
                <w:szCs w:val="22"/>
              </w:rPr>
            </w:pPr>
            <w:r w:rsidRPr="000A1A88">
              <w:rPr>
                <w:rFonts w:ascii="Gill Sans MT" w:hAnsi="Gill Sans MT"/>
                <w:sz w:val="22"/>
                <w:szCs w:val="22"/>
              </w:rPr>
              <w:t> </w:t>
            </w:r>
          </w:p>
          <w:p w14:paraId="4D08D915" w14:textId="77777777" w:rsidR="000A1A88" w:rsidRDefault="000A1A88" w:rsidP="000A1A88">
            <w:pPr>
              <w:spacing w:line="280" w:lineRule="exact"/>
              <w:rPr>
                <w:rFonts w:ascii="Gill Sans MT" w:hAnsi="Gill Sans MT"/>
                <w:sz w:val="22"/>
                <w:szCs w:val="22"/>
              </w:rPr>
            </w:pPr>
            <w:r w:rsidRPr="000A1A88">
              <w:rPr>
                <w:rFonts w:ascii="Gill Sans MT" w:hAnsi="Gill Sans MT"/>
                <w:color w:val="000000" w:themeColor="text1"/>
                <w:sz w:val="22"/>
                <w:szCs w:val="22"/>
              </w:rPr>
              <w:t xml:space="preserve">De onderliggende problematiek van cliënt is niet stabiel en er kunnen schommelingen optreden. </w:t>
            </w:r>
            <w:r w:rsidRPr="000A1A88">
              <w:rPr>
                <w:rFonts w:ascii="Gill Sans MT" w:hAnsi="Gill Sans MT"/>
                <w:sz w:val="22"/>
                <w:szCs w:val="22"/>
              </w:rPr>
              <w:t>Die leiden tot een instabiele situatie wat incidenteel acuut ingrijpen vergt. De situatie is niet zodanig instabiel dat 24/7 bereikbaarheid noodzakelijk is.</w:t>
            </w:r>
          </w:p>
          <w:p w14:paraId="35F8AD13" w14:textId="77777777" w:rsidR="000A1A88" w:rsidRPr="000A1A88" w:rsidRDefault="000A1A88" w:rsidP="000A1A88">
            <w:pPr>
              <w:spacing w:line="280" w:lineRule="exact"/>
              <w:rPr>
                <w:rFonts w:ascii="Gill Sans MT" w:hAnsi="Gill Sans MT"/>
                <w:sz w:val="22"/>
                <w:szCs w:val="22"/>
              </w:rPr>
            </w:pPr>
          </w:p>
          <w:p w14:paraId="677CDEBB" w14:textId="33EBE6E6" w:rsidR="000A1A88" w:rsidRPr="000A1A88" w:rsidRDefault="000A1A88" w:rsidP="000A1A88">
            <w:pPr>
              <w:spacing w:line="280" w:lineRule="exact"/>
              <w:rPr>
                <w:rFonts w:ascii="Gill Sans MT" w:hAnsi="Gill Sans MT"/>
                <w:sz w:val="22"/>
                <w:szCs w:val="22"/>
              </w:rPr>
            </w:pPr>
            <w:r w:rsidRPr="000A1A88">
              <w:rPr>
                <w:rFonts w:ascii="Gill Sans MT" w:hAnsi="Gill Sans MT"/>
                <w:sz w:val="22"/>
                <w:szCs w:val="22"/>
              </w:rPr>
              <w:t xml:space="preserve">Er is sprake van </w:t>
            </w:r>
            <w:proofErr w:type="spellStart"/>
            <w:r w:rsidRPr="000A1A88">
              <w:rPr>
                <w:rFonts w:ascii="Gill Sans MT" w:hAnsi="Gill Sans MT"/>
                <w:sz w:val="22"/>
                <w:szCs w:val="22"/>
              </w:rPr>
              <w:t>multi</w:t>
            </w:r>
            <w:proofErr w:type="spellEnd"/>
            <w:r w:rsidR="0060092C">
              <w:rPr>
                <w:rFonts w:ascii="Gill Sans MT" w:hAnsi="Gill Sans MT"/>
                <w:sz w:val="22"/>
                <w:szCs w:val="22"/>
              </w:rPr>
              <w:t xml:space="preserve"> </w:t>
            </w:r>
            <w:r w:rsidRPr="000A1A88">
              <w:rPr>
                <w:rFonts w:ascii="Gill Sans MT" w:hAnsi="Gill Sans MT"/>
                <w:sz w:val="22"/>
                <w:szCs w:val="22"/>
              </w:rPr>
              <w:t xml:space="preserve">problematiek waarbij de </w:t>
            </w:r>
            <w:r w:rsidR="00C75887">
              <w:rPr>
                <w:rFonts w:ascii="Gill Sans MT" w:hAnsi="Gill Sans MT"/>
                <w:sz w:val="22"/>
                <w:szCs w:val="22"/>
              </w:rPr>
              <w:t>cliënt</w:t>
            </w:r>
            <w:r w:rsidRPr="000A1A88">
              <w:rPr>
                <w:rFonts w:ascii="Gill Sans MT" w:hAnsi="Gill Sans MT"/>
                <w:sz w:val="22"/>
                <w:szCs w:val="22"/>
              </w:rPr>
              <w:t xml:space="preserve"> (en zijn systeem) tegelijkertijd problemen ervaart(/ervaren) op meerdere leefgebieden. Dit maakt dat de kans op ernstige gevolgen op deze leefgebieden op korte of lange termijn aanwezig zijn of het risico daarop groot is.</w:t>
            </w:r>
            <w:r w:rsidRPr="000A1A88">
              <w:rPr>
                <w:rFonts w:ascii="Gill Sans MT" w:hAnsi="Gill Sans MT"/>
                <w:color w:val="000000" w:themeColor="text1"/>
                <w:sz w:val="22"/>
                <w:szCs w:val="22"/>
              </w:rPr>
              <w:t xml:space="preserve"> </w:t>
            </w:r>
          </w:p>
          <w:p w14:paraId="3C799F8C" w14:textId="77777777" w:rsidR="000A1A88" w:rsidRPr="000A1A88" w:rsidRDefault="000A1A88" w:rsidP="000A1A88">
            <w:pPr>
              <w:spacing w:line="280" w:lineRule="exact"/>
              <w:rPr>
                <w:rFonts w:ascii="Gill Sans MT" w:hAnsi="Gill Sans MT"/>
                <w:b/>
                <w:bCs/>
                <w:sz w:val="22"/>
                <w:szCs w:val="22"/>
              </w:rPr>
            </w:pPr>
            <w:r w:rsidRPr="000A1A88">
              <w:rPr>
                <w:rFonts w:ascii="Gill Sans MT" w:hAnsi="Gill Sans MT"/>
                <w:sz w:val="22"/>
                <w:szCs w:val="22"/>
              </w:rPr>
              <w:br/>
            </w:r>
            <w:r w:rsidRPr="000A1A88">
              <w:rPr>
                <w:rFonts w:ascii="Gill Sans MT" w:hAnsi="Gill Sans MT"/>
                <w:b/>
                <w:bCs/>
                <w:sz w:val="22"/>
                <w:szCs w:val="22"/>
              </w:rPr>
              <w:t>De cliënt</w:t>
            </w:r>
          </w:p>
          <w:p w14:paraId="20EAA21E" w14:textId="0469E4A2" w:rsidR="000A1A88" w:rsidRPr="000A1A88" w:rsidRDefault="0060092C" w:rsidP="00780274">
            <w:pPr>
              <w:pStyle w:val="ListParagraph"/>
              <w:numPr>
                <w:ilvl w:val="0"/>
                <w:numId w:val="7"/>
              </w:numPr>
              <w:spacing w:line="280" w:lineRule="exact"/>
              <w:rPr>
                <w:rFonts w:ascii="Gill Sans MT" w:hAnsi="Gill Sans MT"/>
                <w:sz w:val="22"/>
                <w:szCs w:val="22"/>
              </w:rPr>
            </w:pPr>
            <w:r>
              <w:rPr>
                <w:rFonts w:ascii="Gill Sans MT" w:hAnsi="Gill Sans MT"/>
                <w:sz w:val="22"/>
                <w:szCs w:val="22"/>
              </w:rPr>
              <w:t>H</w:t>
            </w:r>
            <w:r w:rsidR="000A1A88" w:rsidRPr="000A1A88">
              <w:rPr>
                <w:rFonts w:ascii="Gill Sans MT" w:hAnsi="Gill Sans MT"/>
                <w:sz w:val="22"/>
                <w:szCs w:val="22"/>
              </w:rPr>
              <w:t xml:space="preserve">eeft beperkt of geen inzicht in de eigen problematiek en de gevolgen daarvan op zijn dagelijks leven. Hierbij is ondersteuning nodig. </w:t>
            </w:r>
          </w:p>
          <w:p w14:paraId="645A0DB9" w14:textId="32BAD99B" w:rsidR="000A1A88" w:rsidRPr="000A1A88" w:rsidRDefault="0060092C" w:rsidP="00780274">
            <w:pPr>
              <w:pStyle w:val="ListParagraph"/>
              <w:numPr>
                <w:ilvl w:val="0"/>
                <w:numId w:val="7"/>
              </w:numPr>
              <w:spacing w:line="280" w:lineRule="exact"/>
              <w:rPr>
                <w:rFonts w:ascii="Gill Sans MT" w:hAnsi="Gill Sans MT"/>
                <w:sz w:val="22"/>
                <w:szCs w:val="22"/>
              </w:rPr>
            </w:pPr>
            <w:r>
              <w:rPr>
                <w:rFonts w:ascii="Gill Sans MT" w:hAnsi="Gill Sans MT"/>
                <w:sz w:val="22"/>
                <w:szCs w:val="22"/>
              </w:rPr>
              <w:t>I</w:t>
            </w:r>
            <w:r w:rsidR="000A1A88" w:rsidRPr="000A1A88">
              <w:rPr>
                <w:rFonts w:ascii="Gill Sans MT" w:hAnsi="Gill Sans MT"/>
                <w:sz w:val="22"/>
                <w:szCs w:val="22"/>
              </w:rPr>
              <w:t xml:space="preserve">s over het algemeen gemotiveerd en staat open voor hulpverlening. </w:t>
            </w:r>
          </w:p>
          <w:p w14:paraId="6DCD4E37" w14:textId="7EB637FE" w:rsidR="000A1A88" w:rsidRPr="000A1A88" w:rsidRDefault="0060092C" w:rsidP="00780274">
            <w:pPr>
              <w:pStyle w:val="ListParagraph"/>
              <w:numPr>
                <w:ilvl w:val="0"/>
                <w:numId w:val="7"/>
              </w:numPr>
              <w:spacing w:line="280" w:lineRule="exact"/>
              <w:rPr>
                <w:rFonts w:ascii="Gill Sans MT" w:hAnsi="Gill Sans MT"/>
                <w:sz w:val="22"/>
                <w:szCs w:val="22"/>
              </w:rPr>
            </w:pPr>
            <w:r>
              <w:rPr>
                <w:rFonts w:ascii="Gill Sans MT" w:hAnsi="Gill Sans MT"/>
                <w:sz w:val="22"/>
                <w:szCs w:val="22"/>
              </w:rPr>
              <w:t>H</w:t>
            </w:r>
            <w:r w:rsidR="000A1A88" w:rsidRPr="000A1A88">
              <w:rPr>
                <w:rFonts w:ascii="Gill Sans MT" w:hAnsi="Gill Sans MT"/>
                <w:sz w:val="22"/>
                <w:szCs w:val="22"/>
              </w:rPr>
              <w:t>eeft soms een moeizame relatie met de hulpverlening. Dan is er extra inspanning nodig om cliënt gemotiveerd te krijgen en te houden voor hulpverlening.</w:t>
            </w:r>
          </w:p>
          <w:p w14:paraId="783E9647" w14:textId="0598DC51" w:rsidR="000A1A88" w:rsidRPr="000A1A88" w:rsidRDefault="0060092C" w:rsidP="00780274">
            <w:pPr>
              <w:pStyle w:val="ListParagraph"/>
              <w:numPr>
                <w:ilvl w:val="0"/>
                <w:numId w:val="7"/>
              </w:numPr>
              <w:spacing w:line="280" w:lineRule="exact"/>
              <w:rPr>
                <w:rFonts w:ascii="Gill Sans MT" w:hAnsi="Gill Sans MT"/>
                <w:sz w:val="22"/>
                <w:szCs w:val="22"/>
              </w:rPr>
            </w:pPr>
            <w:r>
              <w:rPr>
                <w:rFonts w:ascii="Gill Sans MT" w:hAnsi="Gill Sans MT"/>
                <w:sz w:val="22"/>
                <w:szCs w:val="22"/>
              </w:rPr>
              <w:t>I</w:t>
            </w:r>
            <w:r w:rsidR="000A1A88" w:rsidRPr="000A1A88">
              <w:rPr>
                <w:rFonts w:ascii="Gill Sans MT" w:hAnsi="Gill Sans MT"/>
                <w:sz w:val="22"/>
                <w:szCs w:val="22"/>
              </w:rPr>
              <w:t xml:space="preserve">s (beperkt) leerbaar en heeft in principe mogelijkheden tot het aanleren en ontwikkelen van vaardigheden, het aanbrengen van structuur en regie te leren voeren over zijn eigen leven. </w:t>
            </w:r>
          </w:p>
          <w:p w14:paraId="14181D34" w14:textId="0652EAA1" w:rsidR="000A1A88" w:rsidRPr="000A1A88" w:rsidRDefault="0060092C" w:rsidP="00780274">
            <w:pPr>
              <w:pStyle w:val="ListParagraph"/>
              <w:numPr>
                <w:ilvl w:val="0"/>
                <w:numId w:val="7"/>
              </w:numPr>
              <w:spacing w:line="280" w:lineRule="exact"/>
              <w:rPr>
                <w:rFonts w:ascii="Gill Sans MT" w:hAnsi="Gill Sans MT"/>
                <w:sz w:val="22"/>
                <w:szCs w:val="22"/>
              </w:rPr>
            </w:pPr>
            <w:r>
              <w:rPr>
                <w:rFonts w:ascii="Gill Sans MT" w:hAnsi="Gill Sans MT"/>
                <w:sz w:val="22"/>
                <w:szCs w:val="22"/>
              </w:rPr>
              <w:t>K</w:t>
            </w:r>
            <w:r w:rsidR="000A1A88" w:rsidRPr="000A1A88">
              <w:rPr>
                <w:rFonts w:ascii="Gill Sans MT" w:hAnsi="Gill Sans MT"/>
                <w:sz w:val="22"/>
                <w:szCs w:val="22"/>
              </w:rPr>
              <w:t xml:space="preserve">an over het algemeen zijn of haar hulpvraag uitstellen en de begeleiding op geplande momenten ontvangen. Soms is contact buiten de geplande momenten, maar tijdens kantoortijden, noodzakelijk als de (acute) situatie daar om vraagt. </w:t>
            </w:r>
          </w:p>
          <w:p w14:paraId="7C250DA8" w14:textId="31E0007E" w:rsidR="000A1A88" w:rsidRPr="000A1A88" w:rsidRDefault="0060092C" w:rsidP="00780274">
            <w:pPr>
              <w:pStyle w:val="ListParagraph"/>
              <w:numPr>
                <w:ilvl w:val="0"/>
                <w:numId w:val="7"/>
              </w:numPr>
              <w:spacing w:line="280" w:lineRule="exact"/>
              <w:rPr>
                <w:rFonts w:ascii="Gill Sans MT" w:hAnsi="Gill Sans MT"/>
                <w:sz w:val="22"/>
                <w:szCs w:val="22"/>
              </w:rPr>
            </w:pPr>
            <w:r>
              <w:rPr>
                <w:rFonts w:ascii="Gill Sans MT" w:hAnsi="Gill Sans MT"/>
                <w:sz w:val="22"/>
                <w:szCs w:val="22"/>
              </w:rPr>
              <w:t>R</w:t>
            </w:r>
            <w:r w:rsidR="000A1A88" w:rsidRPr="000A1A88">
              <w:rPr>
                <w:rFonts w:ascii="Gill Sans MT" w:hAnsi="Gill Sans MT"/>
                <w:sz w:val="22"/>
                <w:szCs w:val="22"/>
              </w:rPr>
              <w:t>eageert soms onvoorspelbaar. De cliënt is beperkt belastbaar en kan snel (psychisch) uit balans raken.</w:t>
            </w:r>
          </w:p>
          <w:p w14:paraId="3BC56F8E" w14:textId="77777777" w:rsidR="000A1A88" w:rsidRDefault="000A1A88" w:rsidP="000A1A88">
            <w:pPr>
              <w:spacing w:line="280" w:lineRule="exact"/>
              <w:rPr>
                <w:rFonts w:ascii="Gill Sans MT" w:hAnsi="Gill Sans MT"/>
                <w:sz w:val="22"/>
                <w:szCs w:val="22"/>
              </w:rPr>
            </w:pPr>
          </w:p>
          <w:p w14:paraId="3489E7F5" w14:textId="06D1DAD9" w:rsidR="000A1A88" w:rsidRPr="000A1A88" w:rsidRDefault="000A1A88" w:rsidP="000A1A88">
            <w:pPr>
              <w:spacing w:line="280" w:lineRule="exact"/>
              <w:rPr>
                <w:rFonts w:ascii="Gill Sans MT" w:hAnsi="Gill Sans MT"/>
                <w:sz w:val="22"/>
                <w:szCs w:val="22"/>
              </w:rPr>
            </w:pPr>
            <w:r w:rsidRPr="000A1A88">
              <w:rPr>
                <w:rFonts w:ascii="Gill Sans MT" w:hAnsi="Gill Sans MT"/>
                <w:sz w:val="22"/>
                <w:szCs w:val="22"/>
              </w:rPr>
              <w:t xml:space="preserve">De begeleiding richt zich op stabiel worden, herstel en ontwikkeling. Begeleiding is planmatig. Begeleiding heeft ook een signalerende functie; voorkomen van of ingrijpen bij ontregeling. </w:t>
            </w:r>
          </w:p>
          <w:p w14:paraId="29947AA5" w14:textId="77777777" w:rsidR="000A1A88" w:rsidRPr="000A1A88" w:rsidRDefault="000A1A88" w:rsidP="000A1A88">
            <w:pPr>
              <w:spacing w:line="280" w:lineRule="exact"/>
              <w:rPr>
                <w:rFonts w:ascii="Gill Sans MT" w:hAnsi="Gill Sans MT"/>
                <w:sz w:val="22"/>
                <w:szCs w:val="22"/>
              </w:rPr>
            </w:pPr>
          </w:p>
          <w:p w14:paraId="4031E136" w14:textId="77777777" w:rsidR="000A1A88" w:rsidRPr="000A1A88" w:rsidRDefault="000A1A88" w:rsidP="000A1A88">
            <w:pPr>
              <w:spacing w:line="280" w:lineRule="exact"/>
              <w:rPr>
                <w:rFonts w:ascii="Gill Sans MT" w:hAnsi="Gill Sans MT"/>
                <w:sz w:val="22"/>
                <w:szCs w:val="22"/>
              </w:rPr>
            </w:pPr>
            <w:r w:rsidRPr="000A1A88">
              <w:rPr>
                <w:rFonts w:ascii="Gill Sans MT" w:hAnsi="Gill Sans MT"/>
                <w:sz w:val="22"/>
                <w:szCs w:val="22"/>
              </w:rPr>
              <w:t xml:space="preserve">Doel van de begeleiding is het terugkrijgen of vergroten van eigen kracht en eigen regie met een positief effect op meerdere leefgebieden.  </w:t>
            </w:r>
          </w:p>
          <w:p w14:paraId="25176394" w14:textId="77777777" w:rsidR="000A1A88" w:rsidRPr="000A1A88" w:rsidRDefault="000A1A88" w:rsidP="000A1A88">
            <w:pPr>
              <w:spacing w:line="280" w:lineRule="exact"/>
              <w:rPr>
                <w:rFonts w:ascii="Gill Sans MT" w:hAnsi="Gill Sans MT"/>
                <w:color w:val="000000" w:themeColor="text1"/>
                <w:sz w:val="22"/>
                <w:szCs w:val="22"/>
              </w:rPr>
            </w:pPr>
          </w:p>
          <w:p w14:paraId="0D53DC24" w14:textId="77777777" w:rsidR="000A1A88" w:rsidRPr="000A1A88" w:rsidRDefault="000A1A88" w:rsidP="000A1A88">
            <w:pPr>
              <w:spacing w:line="280" w:lineRule="exact"/>
              <w:rPr>
                <w:rFonts w:ascii="Gill Sans MT" w:hAnsi="Gill Sans MT"/>
                <w:sz w:val="22"/>
                <w:szCs w:val="22"/>
              </w:rPr>
            </w:pPr>
            <w:r w:rsidRPr="000A1A88">
              <w:rPr>
                <w:rFonts w:ascii="Gill Sans MT" w:hAnsi="Gill Sans MT"/>
                <w:color w:val="000000" w:themeColor="text1"/>
                <w:sz w:val="22"/>
                <w:szCs w:val="22"/>
              </w:rPr>
              <w:t>Door middel van het</w:t>
            </w:r>
            <w:r w:rsidRPr="000A1A88">
              <w:rPr>
                <w:rFonts w:ascii="Gill Sans MT" w:hAnsi="Gill Sans MT"/>
                <w:sz w:val="22"/>
                <w:szCs w:val="22"/>
              </w:rPr>
              <w:t xml:space="preserve">: </w:t>
            </w:r>
          </w:p>
          <w:p w14:paraId="65310D78" w14:textId="5215CBB6" w:rsidR="000A1A88" w:rsidRPr="000A1A88" w:rsidRDefault="0060092C" w:rsidP="00780274">
            <w:pPr>
              <w:pStyle w:val="ListParagraph"/>
              <w:numPr>
                <w:ilvl w:val="0"/>
                <w:numId w:val="8"/>
              </w:numPr>
              <w:spacing w:line="280" w:lineRule="exact"/>
              <w:rPr>
                <w:rFonts w:ascii="Gill Sans MT" w:hAnsi="Gill Sans MT"/>
                <w:sz w:val="22"/>
                <w:szCs w:val="22"/>
              </w:rPr>
            </w:pPr>
            <w:r>
              <w:rPr>
                <w:rFonts w:ascii="Gill Sans MT" w:hAnsi="Gill Sans MT"/>
                <w:sz w:val="22"/>
                <w:szCs w:val="22"/>
              </w:rPr>
              <w:t>O</w:t>
            </w:r>
            <w:r w:rsidR="000A1A88" w:rsidRPr="000A1A88">
              <w:rPr>
                <w:rFonts w:ascii="Gill Sans MT" w:hAnsi="Gill Sans MT"/>
                <w:sz w:val="22"/>
                <w:szCs w:val="22"/>
              </w:rPr>
              <w:t>p orde brengen of handhaven van de leefsituatie om zo stabiliteit te creëren of verkrijgen zowel in de problematiek als in de leefomgeving van de cliënt.</w:t>
            </w:r>
          </w:p>
          <w:p w14:paraId="25DE9DDF" w14:textId="6D45FB12" w:rsidR="000A1A88" w:rsidRPr="000A1A88" w:rsidRDefault="0060092C" w:rsidP="00780274">
            <w:pPr>
              <w:pStyle w:val="ListParagraph"/>
              <w:numPr>
                <w:ilvl w:val="0"/>
                <w:numId w:val="8"/>
              </w:numPr>
              <w:spacing w:line="280" w:lineRule="exact"/>
              <w:rPr>
                <w:rFonts w:ascii="Gill Sans MT" w:hAnsi="Gill Sans MT"/>
                <w:sz w:val="22"/>
                <w:szCs w:val="22"/>
              </w:rPr>
            </w:pPr>
            <w:r>
              <w:rPr>
                <w:rFonts w:ascii="Gill Sans MT" w:hAnsi="Gill Sans MT"/>
                <w:sz w:val="22"/>
                <w:szCs w:val="22"/>
              </w:rPr>
              <w:t>M</w:t>
            </w:r>
            <w:r w:rsidR="000A1A88" w:rsidRPr="000A1A88">
              <w:rPr>
                <w:rFonts w:ascii="Gill Sans MT" w:hAnsi="Gill Sans MT"/>
                <w:sz w:val="22"/>
                <w:szCs w:val="22"/>
              </w:rPr>
              <w:t>otiveren tot behandeling.</w:t>
            </w:r>
          </w:p>
          <w:p w14:paraId="685B2F5A" w14:textId="7F36AB98" w:rsidR="000A1A88" w:rsidRPr="000A1A88" w:rsidRDefault="0060092C" w:rsidP="00780274">
            <w:pPr>
              <w:pStyle w:val="ListParagraph"/>
              <w:numPr>
                <w:ilvl w:val="0"/>
                <w:numId w:val="8"/>
              </w:numPr>
              <w:spacing w:line="280" w:lineRule="exact"/>
              <w:rPr>
                <w:rFonts w:ascii="Gill Sans MT" w:hAnsi="Gill Sans MT"/>
                <w:sz w:val="22"/>
                <w:szCs w:val="22"/>
              </w:rPr>
            </w:pPr>
            <w:r>
              <w:rPr>
                <w:rFonts w:ascii="Gill Sans MT" w:hAnsi="Gill Sans MT"/>
                <w:sz w:val="22"/>
                <w:szCs w:val="22"/>
              </w:rPr>
              <w:t>T</w:t>
            </w:r>
            <w:r w:rsidR="000A1A88" w:rsidRPr="000A1A88">
              <w:rPr>
                <w:rFonts w:ascii="Gill Sans MT" w:hAnsi="Gill Sans MT"/>
                <w:sz w:val="22"/>
                <w:szCs w:val="22"/>
              </w:rPr>
              <w:t xml:space="preserve">ijdig inzetten van interventies bij terugval of escalaties.  </w:t>
            </w:r>
          </w:p>
          <w:p w14:paraId="0D348A82" w14:textId="16C0D25D" w:rsidR="000A1A88" w:rsidRPr="000A1A88" w:rsidRDefault="0060092C" w:rsidP="00780274">
            <w:pPr>
              <w:pStyle w:val="ListParagraph"/>
              <w:numPr>
                <w:ilvl w:val="0"/>
                <w:numId w:val="8"/>
              </w:numPr>
              <w:spacing w:line="280" w:lineRule="exact"/>
              <w:rPr>
                <w:rFonts w:ascii="Gill Sans MT" w:hAnsi="Gill Sans MT"/>
                <w:sz w:val="22"/>
                <w:szCs w:val="22"/>
              </w:rPr>
            </w:pPr>
            <w:r>
              <w:rPr>
                <w:rFonts w:ascii="Gill Sans MT" w:hAnsi="Gill Sans MT"/>
                <w:sz w:val="22"/>
                <w:szCs w:val="22"/>
              </w:rPr>
              <w:t>V</w:t>
            </w:r>
            <w:r w:rsidR="000A1A88" w:rsidRPr="000A1A88">
              <w:rPr>
                <w:rFonts w:ascii="Gill Sans MT" w:hAnsi="Gill Sans MT"/>
                <w:sz w:val="22"/>
                <w:szCs w:val="22"/>
              </w:rPr>
              <w:t>erduidelijken en inzichtelijk maken van de hulpvraag met cliënt(systeem) en in gesprek gaan over de meest passende hulp.</w:t>
            </w:r>
          </w:p>
          <w:p w14:paraId="33B2458A" w14:textId="524D4801" w:rsidR="000A1A88" w:rsidRPr="000A1A88" w:rsidRDefault="0060092C" w:rsidP="00780274">
            <w:pPr>
              <w:pStyle w:val="ListParagraph"/>
              <w:numPr>
                <w:ilvl w:val="0"/>
                <w:numId w:val="8"/>
              </w:numPr>
              <w:spacing w:line="280" w:lineRule="exact"/>
              <w:rPr>
                <w:rFonts w:ascii="Gill Sans MT" w:hAnsi="Gill Sans MT"/>
                <w:sz w:val="22"/>
                <w:szCs w:val="22"/>
              </w:rPr>
            </w:pPr>
            <w:r>
              <w:rPr>
                <w:rFonts w:ascii="Gill Sans MT" w:hAnsi="Gill Sans MT"/>
                <w:sz w:val="22"/>
                <w:szCs w:val="22"/>
              </w:rPr>
              <w:lastRenderedPageBreak/>
              <w:t>I</w:t>
            </w:r>
            <w:r w:rsidR="000A1A88" w:rsidRPr="000A1A88">
              <w:rPr>
                <w:rFonts w:ascii="Gill Sans MT" w:hAnsi="Gill Sans MT"/>
                <w:sz w:val="22"/>
                <w:szCs w:val="22"/>
              </w:rPr>
              <w:t xml:space="preserve">nzicht verkrijgen in de eigen problematiek en de invloed daarvan op het dagelijks leven. </w:t>
            </w:r>
          </w:p>
          <w:p w14:paraId="59228E55" w14:textId="4523FC36" w:rsidR="000A1A88" w:rsidRPr="000A1A88" w:rsidRDefault="0060092C" w:rsidP="00780274">
            <w:pPr>
              <w:pStyle w:val="ListParagraph"/>
              <w:numPr>
                <w:ilvl w:val="0"/>
                <w:numId w:val="8"/>
              </w:numPr>
              <w:spacing w:line="280" w:lineRule="exact"/>
              <w:rPr>
                <w:rFonts w:ascii="Gill Sans MT" w:hAnsi="Gill Sans MT"/>
                <w:sz w:val="22"/>
                <w:szCs w:val="22"/>
              </w:rPr>
            </w:pPr>
            <w:r>
              <w:rPr>
                <w:rFonts w:ascii="Gill Sans MT" w:hAnsi="Gill Sans MT"/>
                <w:sz w:val="22"/>
                <w:szCs w:val="22"/>
              </w:rPr>
              <w:t>V</w:t>
            </w:r>
            <w:r w:rsidR="000A1A88" w:rsidRPr="000A1A88">
              <w:rPr>
                <w:rFonts w:ascii="Gill Sans MT" w:hAnsi="Gill Sans MT"/>
                <w:sz w:val="22"/>
                <w:szCs w:val="22"/>
              </w:rPr>
              <w:t xml:space="preserve">erkrijgen van structuur en regelen van de dagelijkse routine en bezigheden bijv. door een dag en/of weekstructuur aan te brengen. </w:t>
            </w:r>
          </w:p>
          <w:p w14:paraId="1DBB2C7F" w14:textId="6E8A239E" w:rsidR="000A1A88" w:rsidRPr="000A1A88" w:rsidRDefault="0060092C" w:rsidP="00780274">
            <w:pPr>
              <w:pStyle w:val="ListParagraph"/>
              <w:numPr>
                <w:ilvl w:val="0"/>
                <w:numId w:val="8"/>
              </w:numPr>
              <w:spacing w:line="280" w:lineRule="exact"/>
              <w:rPr>
                <w:rFonts w:ascii="Gill Sans MT" w:hAnsi="Gill Sans MT"/>
                <w:sz w:val="22"/>
                <w:szCs w:val="22"/>
              </w:rPr>
            </w:pPr>
            <w:r>
              <w:rPr>
                <w:rFonts w:ascii="Gill Sans MT" w:hAnsi="Gill Sans MT"/>
                <w:sz w:val="22"/>
                <w:szCs w:val="22"/>
              </w:rPr>
              <w:t>O</w:t>
            </w:r>
            <w:r w:rsidR="000A1A88" w:rsidRPr="000A1A88">
              <w:rPr>
                <w:rFonts w:ascii="Gill Sans MT" w:hAnsi="Gill Sans MT"/>
                <w:sz w:val="22"/>
                <w:szCs w:val="22"/>
              </w:rPr>
              <w:t xml:space="preserve">ndersteunen bij het organiseren (soms overnemen) van praktische </w:t>
            </w:r>
            <w:proofErr w:type="gramStart"/>
            <w:r w:rsidR="000A1A88" w:rsidRPr="000A1A88">
              <w:rPr>
                <w:rFonts w:ascii="Gill Sans MT" w:hAnsi="Gill Sans MT"/>
                <w:sz w:val="22"/>
                <w:szCs w:val="22"/>
              </w:rPr>
              <w:t>zaken  (</w:t>
            </w:r>
            <w:proofErr w:type="gramEnd"/>
            <w:r w:rsidR="000A1A88" w:rsidRPr="000A1A88">
              <w:rPr>
                <w:rFonts w:ascii="Gill Sans MT" w:hAnsi="Gill Sans MT"/>
                <w:sz w:val="22"/>
                <w:szCs w:val="22"/>
              </w:rPr>
              <w:t>financiën, zelfstandig wonen, participatie, sociale contacten, gezondheid e.d. </w:t>
            </w:r>
          </w:p>
          <w:p w14:paraId="30A6C0E8" w14:textId="4B29886F" w:rsidR="000A1A88" w:rsidRPr="000A1A88" w:rsidRDefault="0060092C" w:rsidP="00780274">
            <w:pPr>
              <w:pStyle w:val="ListParagraph"/>
              <w:numPr>
                <w:ilvl w:val="0"/>
                <w:numId w:val="8"/>
              </w:numPr>
              <w:spacing w:line="280" w:lineRule="exact"/>
              <w:rPr>
                <w:rFonts w:ascii="Gill Sans MT" w:hAnsi="Gill Sans MT"/>
                <w:sz w:val="22"/>
                <w:szCs w:val="22"/>
              </w:rPr>
            </w:pPr>
            <w:r>
              <w:rPr>
                <w:rFonts w:ascii="Gill Sans MT" w:hAnsi="Gill Sans MT"/>
                <w:sz w:val="22"/>
                <w:szCs w:val="22"/>
              </w:rPr>
              <w:t>S</w:t>
            </w:r>
            <w:r w:rsidR="000A1A88" w:rsidRPr="000A1A88">
              <w:rPr>
                <w:rFonts w:ascii="Gill Sans MT" w:hAnsi="Gill Sans MT"/>
                <w:sz w:val="22"/>
                <w:szCs w:val="22"/>
              </w:rPr>
              <w:t>timuleren tot deelname aan activiteiten en het (leren) aangaan van sociale contacten met anderen.</w:t>
            </w:r>
          </w:p>
          <w:p w14:paraId="79941E08" w14:textId="7C993561" w:rsidR="000A1A88" w:rsidRDefault="0060092C" w:rsidP="00780274">
            <w:pPr>
              <w:pStyle w:val="ListParagraph"/>
              <w:numPr>
                <w:ilvl w:val="0"/>
                <w:numId w:val="8"/>
              </w:numPr>
              <w:spacing w:line="280" w:lineRule="exact"/>
              <w:rPr>
                <w:rFonts w:ascii="Gill Sans MT" w:hAnsi="Gill Sans MT"/>
                <w:sz w:val="22"/>
                <w:szCs w:val="22"/>
              </w:rPr>
            </w:pPr>
            <w:r>
              <w:rPr>
                <w:rFonts w:ascii="Gill Sans MT" w:hAnsi="Gill Sans MT"/>
                <w:sz w:val="22"/>
                <w:szCs w:val="22"/>
              </w:rPr>
              <w:t>M</w:t>
            </w:r>
            <w:r w:rsidR="000A1A88" w:rsidRPr="000A1A88">
              <w:rPr>
                <w:rFonts w:ascii="Gill Sans MT" w:hAnsi="Gill Sans MT"/>
                <w:sz w:val="22"/>
                <w:szCs w:val="22"/>
              </w:rPr>
              <w:t>ethodisch trainen van vaardigheden met behulp van diverse methodieken.  </w:t>
            </w:r>
          </w:p>
          <w:p w14:paraId="084343AD" w14:textId="77777777" w:rsidR="000A1A88" w:rsidRPr="000A1A88" w:rsidRDefault="000A1A88" w:rsidP="000A1A88">
            <w:pPr>
              <w:pStyle w:val="ListParagraph"/>
              <w:spacing w:line="280" w:lineRule="exact"/>
              <w:ind w:left="360"/>
              <w:rPr>
                <w:rFonts w:ascii="Gill Sans MT" w:hAnsi="Gill Sans MT"/>
                <w:sz w:val="22"/>
                <w:szCs w:val="22"/>
              </w:rPr>
            </w:pPr>
          </w:p>
        </w:tc>
      </w:tr>
      <w:tr w:rsidR="000A1A88" w:rsidRPr="000A1A88" w14:paraId="4E65BDFE" w14:textId="77777777" w:rsidTr="000A1A88">
        <w:trPr>
          <w:trHeight w:val="300"/>
        </w:trPr>
        <w:tc>
          <w:tcPr>
            <w:tcW w:w="1605" w:type="dxa"/>
            <w:tcMar>
              <w:left w:w="105" w:type="dxa"/>
              <w:right w:w="105" w:type="dxa"/>
            </w:tcMar>
          </w:tcPr>
          <w:p w14:paraId="543F52CF" w14:textId="77777777" w:rsidR="000A1A88" w:rsidRPr="000A1A88" w:rsidRDefault="000A1A88" w:rsidP="000A1A88">
            <w:pPr>
              <w:spacing w:line="280" w:lineRule="exact"/>
              <w:rPr>
                <w:rFonts w:ascii="Gill Sans MT" w:hAnsi="Gill Sans MT"/>
                <w:b/>
                <w:bCs/>
                <w:sz w:val="22"/>
                <w:szCs w:val="22"/>
              </w:rPr>
            </w:pPr>
            <w:r w:rsidRPr="000A1A88">
              <w:rPr>
                <w:rFonts w:ascii="Gill Sans MT" w:hAnsi="Gill Sans MT"/>
                <w:b/>
                <w:bCs/>
                <w:sz w:val="22"/>
                <w:szCs w:val="22"/>
              </w:rPr>
              <w:lastRenderedPageBreak/>
              <w:t xml:space="preserve">Opdracht </w:t>
            </w:r>
          </w:p>
        </w:tc>
        <w:tc>
          <w:tcPr>
            <w:tcW w:w="7395" w:type="dxa"/>
            <w:tcMar>
              <w:left w:w="105" w:type="dxa"/>
              <w:right w:w="105" w:type="dxa"/>
            </w:tcMar>
          </w:tcPr>
          <w:p w14:paraId="1C58B2A2" w14:textId="77777777" w:rsidR="000A1A88" w:rsidRPr="000A1A88" w:rsidRDefault="000A1A88" w:rsidP="00780274">
            <w:pPr>
              <w:pStyle w:val="ListParagraph"/>
              <w:numPr>
                <w:ilvl w:val="0"/>
                <w:numId w:val="9"/>
              </w:numPr>
              <w:spacing w:line="280" w:lineRule="exact"/>
              <w:rPr>
                <w:rFonts w:ascii="Gill Sans MT" w:hAnsi="Gill Sans MT"/>
                <w:sz w:val="22"/>
                <w:szCs w:val="22"/>
              </w:rPr>
            </w:pPr>
            <w:r w:rsidRPr="000A1A88">
              <w:rPr>
                <w:rFonts w:ascii="Gill Sans MT" w:hAnsi="Gill Sans MT"/>
                <w:sz w:val="22"/>
                <w:szCs w:val="22"/>
              </w:rPr>
              <w:t>Opdrachtnemer bewaakt of er nog sprake is van een hulpvraag die past binnen het wettelijk kader van de Wmo. Als de hulpvraag zodanig is geworden dat andere wetgeving (</w:t>
            </w:r>
            <w:proofErr w:type="spellStart"/>
            <w:r w:rsidRPr="000A1A88">
              <w:rPr>
                <w:rFonts w:ascii="Gill Sans MT" w:hAnsi="Gill Sans MT"/>
                <w:sz w:val="22"/>
                <w:szCs w:val="22"/>
              </w:rPr>
              <w:t>Wlz</w:t>
            </w:r>
            <w:proofErr w:type="spellEnd"/>
            <w:r w:rsidRPr="000A1A88">
              <w:rPr>
                <w:rFonts w:ascii="Gill Sans MT" w:hAnsi="Gill Sans MT"/>
                <w:sz w:val="22"/>
                <w:szCs w:val="22"/>
              </w:rPr>
              <w:t>/</w:t>
            </w:r>
            <w:proofErr w:type="spellStart"/>
            <w:r w:rsidRPr="000A1A88">
              <w:rPr>
                <w:rFonts w:ascii="Gill Sans MT" w:hAnsi="Gill Sans MT"/>
                <w:sz w:val="22"/>
                <w:szCs w:val="22"/>
              </w:rPr>
              <w:t>Zvw</w:t>
            </w:r>
            <w:proofErr w:type="spellEnd"/>
            <w:r w:rsidRPr="000A1A88">
              <w:rPr>
                <w:rFonts w:ascii="Gill Sans MT" w:hAnsi="Gill Sans MT"/>
                <w:sz w:val="22"/>
                <w:szCs w:val="22"/>
              </w:rPr>
              <w:t>/</w:t>
            </w:r>
            <w:proofErr w:type="spellStart"/>
            <w:r w:rsidRPr="000A1A88">
              <w:rPr>
                <w:rFonts w:ascii="Gill Sans MT" w:hAnsi="Gill Sans MT"/>
                <w:sz w:val="22"/>
                <w:szCs w:val="22"/>
              </w:rPr>
              <w:t>Pw</w:t>
            </w:r>
            <w:proofErr w:type="spellEnd"/>
            <w:r w:rsidRPr="000A1A88">
              <w:rPr>
                <w:rFonts w:ascii="Gill Sans MT" w:hAnsi="Gill Sans MT"/>
                <w:sz w:val="22"/>
                <w:szCs w:val="22"/>
              </w:rPr>
              <w:t>) passend is, dan wordt verwacht dat de opdrachtnemer dit signaleert en communiceert naar de opdrachtgever.</w:t>
            </w:r>
          </w:p>
          <w:p w14:paraId="11C9A5C1" w14:textId="77777777" w:rsidR="000A1A88" w:rsidRPr="000A1A88" w:rsidRDefault="000A1A88" w:rsidP="00780274">
            <w:pPr>
              <w:pStyle w:val="ListParagraph"/>
              <w:numPr>
                <w:ilvl w:val="0"/>
                <w:numId w:val="9"/>
              </w:numPr>
              <w:spacing w:line="280" w:lineRule="exact"/>
              <w:rPr>
                <w:rFonts w:ascii="Gill Sans MT" w:hAnsi="Gill Sans MT"/>
                <w:sz w:val="22"/>
                <w:szCs w:val="22"/>
              </w:rPr>
            </w:pPr>
            <w:r w:rsidRPr="000A1A88">
              <w:rPr>
                <w:rFonts w:ascii="Gill Sans MT" w:hAnsi="Gill Sans MT"/>
                <w:sz w:val="22"/>
                <w:szCs w:val="22"/>
              </w:rPr>
              <w:t>Opdrachtnemer biedt kortdurende begeleiding gericht op het creëren van stabiliteit en waar mogelijk het ontwikkelen en aanleren van nieuwe vaardigheden. Er wordt aangesloten bij het leervermogen en de verandercapaciteit van de cliënt.  De begeleiding is in principe eindig of kan overgaan in een lichtere vorm van begeleiding.</w:t>
            </w:r>
          </w:p>
          <w:p w14:paraId="7FE899BA" w14:textId="77777777" w:rsidR="000A1A88" w:rsidRPr="000A1A88" w:rsidRDefault="000A1A88" w:rsidP="00780274">
            <w:pPr>
              <w:pStyle w:val="ListParagraph"/>
              <w:numPr>
                <w:ilvl w:val="0"/>
                <w:numId w:val="9"/>
              </w:numPr>
              <w:spacing w:line="280" w:lineRule="exact"/>
              <w:rPr>
                <w:rFonts w:ascii="Gill Sans MT" w:hAnsi="Gill Sans MT"/>
                <w:sz w:val="22"/>
                <w:szCs w:val="22"/>
              </w:rPr>
            </w:pPr>
            <w:r w:rsidRPr="000A1A88">
              <w:rPr>
                <w:rFonts w:ascii="Gill Sans MT" w:hAnsi="Gill Sans MT"/>
                <w:sz w:val="22"/>
                <w:szCs w:val="22"/>
              </w:rPr>
              <w:t>Opdrachtnemer betrekt zoveel mogelijk het cliëntsysteem bij de begeleiding.</w:t>
            </w:r>
          </w:p>
          <w:p w14:paraId="195E72C1" w14:textId="77777777" w:rsidR="000A1A88" w:rsidRPr="000A1A88" w:rsidRDefault="000A1A88" w:rsidP="00780274">
            <w:pPr>
              <w:pStyle w:val="ListParagraph"/>
              <w:numPr>
                <w:ilvl w:val="0"/>
                <w:numId w:val="9"/>
              </w:numPr>
              <w:spacing w:line="280" w:lineRule="exact"/>
              <w:rPr>
                <w:rFonts w:ascii="Gill Sans MT" w:hAnsi="Gill Sans MT"/>
                <w:sz w:val="22"/>
                <w:szCs w:val="22"/>
              </w:rPr>
            </w:pPr>
            <w:r w:rsidRPr="000A1A88">
              <w:rPr>
                <w:rFonts w:ascii="Gill Sans MT" w:hAnsi="Gill Sans MT"/>
                <w:sz w:val="22"/>
                <w:szCs w:val="22"/>
              </w:rPr>
              <w:t>Er kan soms een acute situatie ontstaan wat flexibiliteit vraag van de opdrachtnemer. Dit betekent niet dat er een verschuiving naar een ander product moet plaatsvinden. Het is voor de cliënt veilig om de eigen professional te behouden. Crisis zal veelal behandeld worden vanuit andere wetgeving.</w:t>
            </w:r>
          </w:p>
          <w:p w14:paraId="57650518" w14:textId="77777777" w:rsidR="000A1A88" w:rsidRPr="000A1A88" w:rsidRDefault="000A1A88" w:rsidP="00780274">
            <w:pPr>
              <w:pStyle w:val="ListParagraph"/>
              <w:numPr>
                <w:ilvl w:val="0"/>
                <w:numId w:val="9"/>
              </w:numPr>
              <w:spacing w:line="280" w:lineRule="exact"/>
              <w:rPr>
                <w:rFonts w:ascii="Gill Sans MT" w:hAnsi="Gill Sans MT"/>
                <w:sz w:val="22"/>
                <w:szCs w:val="22"/>
              </w:rPr>
            </w:pPr>
            <w:r w:rsidRPr="000A1A88">
              <w:rPr>
                <w:rFonts w:ascii="Gill Sans MT" w:hAnsi="Gill Sans MT"/>
                <w:sz w:val="22"/>
                <w:szCs w:val="22"/>
              </w:rPr>
              <w:t xml:space="preserve">Indien noodzakelijk stemt de opdrachtnemer af met andere partijen.  </w:t>
            </w:r>
          </w:p>
          <w:p w14:paraId="76F3CFCA" w14:textId="77777777" w:rsidR="000A1A88" w:rsidRDefault="000A1A88" w:rsidP="00780274">
            <w:pPr>
              <w:pStyle w:val="ListParagraph"/>
              <w:numPr>
                <w:ilvl w:val="0"/>
                <w:numId w:val="9"/>
              </w:numPr>
              <w:spacing w:line="280" w:lineRule="exact"/>
              <w:rPr>
                <w:rFonts w:ascii="Gill Sans MT" w:hAnsi="Gill Sans MT"/>
                <w:sz w:val="22"/>
                <w:szCs w:val="22"/>
              </w:rPr>
            </w:pPr>
            <w:r w:rsidRPr="000A1A88">
              <w:rPr>
                <w:rFonts w:ascii="Gill Sans MT" w:hAnsi="Gill Sans MT"/>
                <w:sz w:val="22"/>
                <w:szCs w:val="22"/>
              </w:rPr>
              <w:t>Opdrachtnemer biedt begeleiding op de manier welke aansluit bij de cliënt en de situatie. Waar dit nodig is, is de begeleiding praktisch van aard (hands-on).</w:t>
            </w:r>
          </w:p>
          <w:p w14:paraId="59813F49" w14:textId="77777777" w:rsidR="000A1A88" w:rsidRPr="000A1A88" w:rsidRDefault="000A1A88" w:rsidP="000A1A88">
            <w:pPr>
              <w:pStyle w:val="ListParagraph"/>
              <w:spacing w:line="280" w:lineRule="exact"/>
              <w:ind w:left="360"/>
              <w:rPr>
                <w:rFonts w:ascii="Gill Sans MT" w:hAnsi="Gill Sans MT"/>
                <w:sz w:val="22"/>
                <w:szCs w:val="22"/>
              </w:rPr>
            </w:pPr>
          </w:p>
        </w:tc>
      </w:tr>
      <w:tr w:rsidR="000A1A88" w:rsidRPr="000A1A88" w14:paraId="5C9B0B69" w14:textId="77777777" w:rsidTr="000A1A88">
        <w:trPr>
          <w:trHeight w:val="300"/>
        </w:trPr>
        <w:tc>
          <w:tcPr>
            <w:tcW w:w="1605" w:type="dxa"/>
            <w:tcMar>
              <w:left w:w="105" w:type="dxa"/>
              <w:right w:w="105" w:type="dxa"/>
            </w:tcMar>
          </w:tcPr>
          <w:p w14:paraId="30369762" w14:textId="77777777" w:rsidR="000A1A88" w:rsidRPr="000A1A88" w:rsidRDefault="000A1A88" w:rsidP="000A1A88">
            <w:pPr>
              <w:spacing w:line="280" w:lineRule="exact"/>
              <w:rPr>
                <w:rFonts w:ascii="Gill Sans MT" w:hAnsi="Gill Sans MT"/>
                <w:b/>
                <w:bCs/>
                <w:sz w:val="22"/>
                <w:szCs w:val="22"/>
              </w:rPr>
            </w:pPr>
            <w:r w:rsidRPr="000A1A88">
              <w:rPr>
                <w:rFonts w:ascii="Gill Sans MT" w:hAnsi="Gill Sans MT"/>
                <w:b/>
                <w:bCs/>
                <w:sz w:val="22"/>
                <w:szCs w:val="22"/>
              </w:rPr>
              <w:t xml:space="preserve">Eisen aan inhoud </w:t>
            </w:r>
          </w:p>
        </w:tc>
        <w:tc>
          <w:tcPr>
            <w:tcW w:w="7395" w:type="dxa"/>
            <w:tcMar>
              <w:left w:w="105" w:type="dxa"/>
              <w:right w:w="105" w:type="dxa"/>
            </w:tcMar>
          </w:tcPr>
          <w:p w14:paraId="6354027A" w14:textId="77777777" w:rsidR="000A1A88" w:rsidRDefault="000A1A88" w:rsidP="000A1A88">
            <w:pPr>
              <w:spacing w:line="280" w:lineRule="exact"/>
              <w:rPr>
                <w:rFonts w:ascii="Gill Sans MT" w:hAnsi="Gill Sans MT"/>
                <w:sz w:val="22"/>
                <w:szCs w:val="22"/>
              </w:rPr>
            </w:pPr>
            <w:r w:rsidRPr="000A1A88">
              <w:rPr>
                <w:rFonts w:ascii="Gill Sans MT" w:hAnsi="Gill Sans MT"/>
                <w:sz w:val="22"/>
                <w:szCs w:val="22"/>
              </w:rPr>
              <w:t xml:space="preserve">De begeleiding wordt geboden op de meest doeltreffende locatie. Dit kan thuis bij de cliënt zijn, maar ook elders. In aanvulling daarop kan begeleiding op afstand door middel van (beeld) bellen worden geboden, wanneer dit aansluit bij de hulpvraag en mogelijkheden van de cliënt. </w:t>
            </w:r>
          </w:p>
          <w:p w14:paraId="395A69D6" w14:textId="3F52B76F" w:rsidR="000A1A88" w:rsidRPr="000A1A88" w:rsidRDefault="000A1A88" w:rsidP="000A1A88">
            <w:pPr>
              <w:spacing w:line="280" w:lineRule="exact"/>
              <w:rPr>
                <w:rFonts w:ascii="Gill Sans MT" w:hAnsi="Gill Sans MT"/>
                <w:sz w:val="22"/>
                <w:szCs w:val="22"/>
              </w:rPr>
            </w:pPr>
            <w:r w:rsidRPr="000A1A88">
              <w:rPr>
                <w:rFonts w:ascii="Gill Sans MT" w:hAnsi="Gill Sans MT"/>
                <w:sz w:val="22"/>
                <w:szCs w:val="22"/>
              </w:rPr>
              <w:t xml:space="preserve"> </w:t>
            </w:r>
          </w:p>
        </w:tc>
      </w:tr>
      <w:tr w:rsidR="000A1A88" w:rsidRPr="000A1A88" w14:paraId="2A5EBEE2" w14:textId="77777777" w:rsidTr="000A1A88">
        <w:trPr>
          <w:trHeight w:val="300"/>
        </w:trPr>
        <w:tc>
          <w:tcPr>
            <w:tcW w:w="1605" w:type="dxa"/>
            <w:tcMar>
              <w:left w:w="105" w:type="dxa"/>
              <w:right w:w="105" w:type="dxa"/>
            </w:tcMar>
          </w:tcPr>
          <w:p w14:paraId="43119EB9" w14:textId="77777777" w:rsidR="000A1A88" w:rsidRPr="000A1A88" w:rsidRDefault="000A1A88" w:rsidP="000A1A88">
            <w:pPr>
              <w:spacing w:line="280" w:lineRule="exact"/>
              <w:rPr>
                <w:rFonts w:ascii="Gill Sans MT" w:hAnsi="Gill Sans MT"/>
                <w:b/>
                <w:bCs/>
                <w:sz w:val="22"/>
                <w:szCs w:val="22"/>
              </w:rPr>
            </w:pPr>
            <w:r w:rsidRPr="000A1A88">
              <w:rPr>
                <w:rFonts w:ascii="Gill Sans MT" w:hAnsi="Gill Sans MT"/>
                <w:b/>
                <w:bCs/>
                <w:sz w:val="22"/>
                <w:szCs w:val="22"/>
              </w:rPr>
              <w:t>Eisen aan professional</w:t>
            </w:r>
          </w:p>
        </w:tc>
        <w:tc>
          <w:tcPr>
            <w:tcW w:w="7395" w:type="dxa"/>
            <w:tcMar>
              <w:left w:w="105" w:type="dxa"/>
              <w:right w:w="105" w:type="dxa"/>
            </w:tcMar>
          </w:tcPr>
          <w:p w14:paraId="16030869" w14:textId="77777777" w:rsidR="000A1A88" w:rsidRPr="000A1A88" w:rsidRDefault="000A1A88" w:rsidP="00780274">
            <w:pPr>
              <w:pStyle w:val="ListParagraph"/>
              <w:numPr>
                <w:ilvl w:val="0"/>
                <w:numId w:val="10"/>
              </w:numPr>
              <w:spacing w:line="280" w:lineRule="exact"/>
              <w:rPr>
                <w:rFonts w:ascii="Gill Sans MT" w:hAnsi="Gill Sans MT"/>
                <w:sz w:val="22"/>
                <w:szCs w:val="22"/>
              </w:rPr>
            </w:pPr>
            <w:r w:rsidRPr="000A1A88">
              <w:rPr>
                <w:rFonts w:ascii="Gill Sans MT" w:hAnsi="Gill Sans MT"/>
                <w:sz w:val="22"/>
                <w:szCs w:val="22"/>
              </w:rPr>
              <w:t>De eindverantwoordelijkheid voor het opstellen van het begeleidingsplan ligt bij een minimaal hbo geschoolde professional</w:t>
            </w:r>
          </w:p>
          <w:p w14:paraId="0D665886" w14:textId="77777777" w:rsidR="000A1A88" w:rsidRPr="000A1A88" w:rsidRDefault="000A1A88" w:rsidP="00780274">
            <w:pPr>
              <w:pStyle w:val="ListParagraph"/>
              <w:numPr>
                <w:ilvl w:val="0"/>
                <w:numId w:val="10"/>
              </w:numPr>
              <w:spacing w:line="280" w:lineRule="exact"/>
              <w:rPr>
                <w:rFonts w:ascii="Gill Sans MT" w:hAnsi="Gill Sans MT"/>
                <w:sz w:val="22"/>
                <w:szCs w:val="22"/>
              </w:rPr>
            </w:pPr>
            <w:r w:rsidRPr="000A1A88">
              <w:rPr>
                <w:rFonts w:ascii="Gill Sans MT" w:hAnsi="Gill Sans MT"/>
                <w:sz w:val="22"/>
                <w:szCs w:val="22"/>
              </w:rPr>
              <w:t>De uitvoering vindt plaats door een mix van minimaal mbo-niveau 4 en Hbo-niveau geschoolde professionals, waaronder minimaal 30% Hbo- niveau.</w:t>
            </w:r>
          </w:p>
        </w:tc>
      </w:tr>
    </w:tbl>
    <w:p w14:paraId="44C6D2FD" w14:textId="77777777" w:rsidR="000A1A88" w:rsidRDefault="000A1A88" w:rsidP="002A2615">
      <w:pPr>
        <w:pStyle w:val="NoSpacing"/>
      </w:pPr>
    </w:p>
    <w:tbl>
      <w:tblPr>
        <w:tblStyle w:val="TableGrid"/>
        <w:tblW w:w="0" w:type="auto"/>
        <w:tblBorders>
          <w:top w:val="single" w:sz="6" w:space="0" w:color="92117E"/>
          <w:left w:val="single" w:sz="6" w:space="0" w:color="92117E"/>
          <w:bottom w:val="single" w:sz="6" w:space="0" w:color="92117E"/>
          <w:right w:val="single" w:sz="6" w:space="0" w:color="92117E"/>
          <w:insideH w:val="single" w:sz="6" w:space="0" w:color="92117E"/>
          <w:insideV w:val="single" w:sz="6" w:space="0" w:color="92117E"/>
        </w:tblBorders>
        <w:tblLayout w:type="fixed"/>
        <w:tblLook w:val="04A0" w:firstRow="1" w:lastRow="0" w:firstColumn="1" w:lastColumn="0" w:noHBand="0" w:noVBand="1"/>
      </w:tblPr>
      <w:tblGrid>
        <w:gridCol w:w="1529"/>
        <w:gridCol w:w="7531"/>
      </w:tblGrid>
      <w:tr w:rsidR="000A1A88" w:rsidRPr="000A1A88" w14:paraId="2BCC6EE4" w14:textId="77777777" w:rsidTr="000A1A88">
        <w:trPr>
          <w:trHeight w:val="300"/>
        </w:trPr>
        <w:tc>
          <w:tcPr>
            <w:tcW w:w="1529" w:type="dxa"/>
            <w:tcBorders>
              <w:top w:val="single" w:sz="6" w:space="0" w:color="92117E"/>
              <w:left w:val="single" w:sz="6" w:space="0" w:color="92117E"/>
              <w:bottom w:val="single" w:sz="6" w:space="0" w:color="92117E"/>
              <w:right w:val="single" w:sz="6" w:space="0" w:color="FFFFFF" w:themeColor="background1"/>
            </w:tcBorders>
            <w:shd w:val="clear" w:color="auto" w:fill="92117E"/>
            <w:tcMar>
              <w:left w:w="105" w:type="dxa"/>
              <w:right w:w="105" w:type="dxa"/>
            </w:tcMar>
          </w:tcPr>
          <w:p w14:paraId="5B42F008" w14:textId="77777777" w:rsidR="000A1A88" w:rsidRPr="000A1A88" w:rsidRDefault="000A1A88" w:rsidP="000A1A88">
            <w:pPr>
              <w:spacing w:line="280" w:lineRule="exact"/>
              <w:rPr>
                <w:rFonts w:ascii="Gill Sans MT" w:hAnsi="Gill Sans MT"/>
                <w:b/>
                <w:bCs/>
                <w:color w:val="FFFFFF" w:themeColor="background1"/>
              </w:rPr>
            </w:pPr>
            <w:r w:rsidRPr="000A1A88">
              <w:rPr>
                <w:rFonts w:ascii="Gill Sans MT" w:hAnsi="Gill Sans MT"/>
                <w:b/>
                <w:bCs/>
                <w:color w:val="FFFFFF" w:themeColor="background1"/>
              </w:rPr>
              <w:lastRenderedPageBreak/>
              <w:t>Product</w:t>
            </w:r>
          </w:p>
        </w:tc>
        <w:tc>
          <w:tcPr>
            <w:tcW w:w="7531" w:type="dxa"/>
            <w:tcBorders>
              <w:top w:val="single" w:sz="6" w:space="0" w:color="92117E"/>
              <w:left w:val="single" w:sz="6" w:space="0" w:color="FFFFFF" w:themeColor="background1"/>
              <w:bottom w:val="single" w:sz="6" w:space="0" w:color="92117E"/>
              <w:right w:val="single" w:sz="6" w:space="0" w:color="92117E"/>
            </w:tcBorders>
            <w:shd w:val="clear" w:color="auto" w:fill="92117E"/>
            <w:tcMar>
              <w:left w:w="105" w:type="dxa"/>
              <w:right w:w="105" w:type="dxa"/>
            </w:tcMar>
          </w:tcPr>
          <w:p w14:paraId="31FF577F" w14:textId="77777777" w:rsidR="000A1A88" w:rsidRPr="000A1A88" w:rsidRDefault="000A1A88" w:rsidP="000A1A88">
            <w:pPr>
              <w:spacing w:line="280" w:lineRule="exact"/>
              <w:rPr>
                <w:rFonts w:ascii="Gill Sans MT" w:hAnsi="Gill Sans MT"/>
                <w:b/>
                <w:bCs/>
                <w:color w:val="FFFFFF" w:themeColor="background1"/>
              </w:rPr>
            </w:pPr>
            <w:r w:rsidRPr="000A1A88">
              <w:rPr>
                <w:rFonts w:ascii="Gill Sans MT" w:hAnsi="Gill Sans MT"/>
                <w:b/>
                <w:bCs/>
                <w:color w:val="FFFFFF" w:themeColor="background1"/>
              </w:rPr>
              <w:t>Begeleiding individueel beschermd thuis</w:t>
            </w:r>
          </w:p>
        </w:tc>
      </w:tr>
      <w:tr w:rsidR="000A1A88" w:rsidRPr="000A1A88" w14:paraId="09FE5121" w14:textId="77777777" w:rsidTr="000A1A88">
        <w:trPr>
          <w:trHeight w:val="300"/>
        </w:trPr>
        <w:tc>
          <w:tcPr>
            <w:tcW w:w="1529" w:type="dxa"/>
            <w:tcBorders>
              <w:top w:val="single" w:sz="6" w:space="0" w:color="92117E"/>
            </w:tcBorders>
            <w:tcMar>
              <w:left w:w="105" w:type="dxa"/>
              <w:right w:w="105" w:type="dxa"/>
            </w:tcMar>
          </w:tcPr>
          <w:p w14:paraId="5CC6ECCE" w14:textId="77777777" w:rsidR="000A1A88" w:rsidRPr="000A1A88" w:rsidRDefault="000A1A88" w:rsidP="000A1A88">
            <w:pPr>
              <w:spacing w:line="280" w:lineRule="exact"/>
              <w:rPr>
                <w:rFonts w:ascii="Gill Sans MT" w:hAnsi="Gill Sans MT"/>
                <w:b/>
                <w:bCs/>
              </w:rPr>
            </w:pPr>
            <w:r w:rsidRPr="000A1A88">
              <w:rPr>
                <w:rFonts w:ascii="Gill Sans MT" w:hAnsi="Gill Sans MT"/>
                <w:b/>
                <w:bCs/>
              </w:rPr>
              <w:t>Cliënt</w:t>
            </w:r>
          </w:p>
        </w:tc>
        <w:tc>
          <w:tcPr>
            <w:tcW w:w="7531" w:type="dxa"/>
            <w:tcBorders>
              <w:top w:val="single" w:sz="6" w:space="0" w:color="92117E"/>
            </w:tcBorders>
            <w:tcMar>
              <w:left w:w="105" w:type="dxa"/>
              <w:right w:w="105" w:type="dxa"/>
            </w:tcMar>
          </w:tcPr>
          <w:p w14:paraId="56777BB8" w14:textId="73C4116C" w:rsidR="000A1A88" w:rsidRPr="000A1A88" w:rsidRDefault="000A1A88" w:rsidP="000A1A88">
            <w:pPr>
              <w:spacing w:line="280" w:lineRule="exact"/>
              <w:rPr>
                <w:rFonts w:ascii="Gill Sans MT" w:hAnsi="Gill Sans MT"/>
              </w:rPr>
            </w:pPr>
            <w:r>
              <w:rPr>
                <w:rFonts w:ascii="Gill Sans MT" w:hAnsi="Gill Sans MT"/>
                <w:i/>
                <w:iCs/>
              </w:rPr>
              <w:t>“</w:t>
            </w:r>
            <w:r w:rsidRPr="000A1A88">
              <w:rPr>
                <w:rFonts w:ascii="Gill Sans MT" w:hAnsi="Gill Sans MT"/>
                <w:i/>
                <w:iCs/>
              </w:rPr>
              <w:t>Ik kan mijn hulpvraag niet uitstellen</w:t>
            </w:r>
            <w:r>
              <w:rPr>
                <w:rFonts w:ascii="Gill Sans MT" w:hAnsi="Gill Sans MT"/>
                <w:i/>
                <w:iCs/>
              </w:rPr>
              <w:t>.</w:t>
            </w:r>
          </w:p>
          <w:p w14:paraId="40D2165D" w14:textId="77777777" w:rsidR="000A1A88" w:rsidRPr="000A1A88" w:rsidRDefault="000A1A88" w:rsidP="000A1A88">
            <w:pPr>
              <w:spacing w:line="280" w:lineRule="exact"/>
              <w:rPr>
                <w:rFonts w:ascii="Gill Sans MT" w:hAnsi="Gill Sans MT"/>
              </w:rPr>
            </w:pPr>
            <w:r w:rsidRPr="000A1A88">
              <w:rPr>
                <w:rFonts w:ascii="Gill Sans MT" w:hAnsi="Gill Sans MT"/>
                <w:i/>
                <w:iCs/>
              </w:rPr>
              <w:t xml:space="preserve">Ik kan mijn problematiek soms niet meer voldoende managen </w:t>
            </w:r>
          </w:p>
          <w:p w14:paraId="56B0C36D" w14:textId="028A662B" w:rsidR="000A1A88" w:rsidRPr="000A1A88" w:rsidRDefault="000A1A88" w:rsidP="000A1A88">
            <w:pPr>
              <w:spacing w:line="280" w:lineRule="exact"/>
              <w:rPr>
                <w:rFonts w:ascii="Gill Sans MT" w:hAnsi="Gill Sans MT"/>
              </w:rPr>
            </w:pPr>
            <w:proofErr w:type="gramStart"/>
            <w:r w:rsidRPr="000A1A88">
              <w:rPr>
                <w:rFonts w:ascii="Gill Sans MT" w:hAnsi="Gill Sans MT"/>
                <w:i/>
                <w:iCs/>
              </w:rPr>
              <w:t>en</w:t>
            </w:r>
            <w:proofErr w:type="gramEnd"/>
            <w:r w:rsidRPr="000A1A88">
              <w:rPr>
                <w:rFonts w:ascii="Gill Sans MT" w:hAnsi="Gill Sans MT"/>
                <w:i/>
                <w:iCs/>
              </w:rPr>
              <w:t xml:space="preserve"> er is dan een reële kans op escalatie of crisis</w:t>
            </w:r>
            <w:r>
              <w:rPr>
                <w:rFonts w:ascii="Gill Sans MT" w:hAnsi="Gill Sans MT"/>
                <w:i/>
                <w:iCs/>
              </w:rPr>
              <w:t>.”</w:t>
            </w:r>
          </w:p>
          <w:p w14:paraId="56461E0A" w14:textId="77777777" w:rsidR="000A1A88" w:rsidRPr="000A1A88" w:rsidRDefault="000A1A88" w:rsidP="000A1A88">
            <w:pPr>
              <w:spacing w:line="280" w:lineRule="exact"/>
              <w:rPr>
                <w:rFonts w:ascii="Gill Sans MT" w:hAnsi="Gill Sans MT"/>
              </w:rPr>
            </w:pPr>
          </w:p>
          <w:p w14:paraId="5AFB3F9F" w14:textId="77777777" w:rsidR="000A1A88" w:rsidRPr="000A1A88" w:rsidRDefault="000A1A88" w:rsidP="000A1A88">
            <w:pPr>
              <w:spacing w:line="280" w:lineRule="exact"/>
              <w:rPr>
                <w:rFonts w:ascii="Gill Sans MT" w:hAnsi="Gill Sans MT"/>
                <w:b/>
                <w:bCs/>
              </w:rPr>
            </w:pPr>
            <w:r w:rsidRPr="000A1A88">
              <w:rPr>
                <w:rFonts w:ascii="Gill Sans MT" w:hAnsi="Gill Sans MT"/>
                <w:b/>
                <w:bCs/>
              </w:rPr>
              <w:t>Beperkingen</w:t>
            </w:r>
          </w:p>
          <w:p w14:paraId="73C4965E" w14:textId="77777777" w:rsidR="000A1A88" w:rsidRPr="000A1A88" w:rsidRDefault="000A1A88" w:rsidP="000A1A88">
            <w:pPr>
              <w:spacing w:line="280" w:lineRule="exact"/>
              <w:rPr>
                <w:rFonts w:ascii="Gill Sans MT" w:hAnsi="Gill Sans MT"/>
              </w:rPr>
            </w:pPr>
            <w:r w:rsidRPr="000A1A88">
              <w:rPr>
                <w:rFonts w:ascii="Gill Sans MT" w:hAnsi="Gill Sans MT"/>
              </w:rPr>
              <w:t xml:space="preserve">De cliënt ervaart beperkingen in de zelfredzaamheid en/of deelname aan de maatschappij. </w:t>
            </w:r>
            <w:r w:rsidRPr="000A1A88">
              <w:rPr>
                <w:rFonts w:ascii="Gill Sans MT" w:hAnsi="Gill Sans MT"/>
                <w:color w:val="000000" w:themeColor="text1"/>
              </w:rPr>
              <w:t xml:space="preserve">Dit als gevolg van (chronische) psychische of psychosociale </w:t>
            </w:r>
            <w:r w:rsidRPr="000A1A88">
              <w:rPr>
                <w:rFonts w:ascii="Gill Sans MT" w:hAnsi="Gill Sans MT"/>
              </w:rPr>
              <w:t>problemen, een verstandelijke beperking en/of verslavingsproblematiek.  </w:t>
            </w:r>
          </w:p>
          <w:p w14:paraId="57C98BA8" w14:textId="0C620982" w:rsidR="000A1A88" w:rsidRPr="000A1A88" w:rsidRDefault="000A1A88" w:rsidP="000A1A88">
            <w:pPr>
              <w:spacing w:line="280" w:lineRule="exact"/>
              <w:rPr>
                <w:rFonts w:ascii="Gill Sans MT" w:hAnsi="Gill Sans MT"/>
              </w:rPr>
            </w:pPr>
            <w:r w:rsidRPr="000A1A88">
              <w:rPr>
                <w:rFonts w:ascii="Gill Sans MT" w:hAnsi="Gill Sans MT"/>
              </w:rPr>
              <w:t xml:space="preserve">De problematiek van de </w:t>
            </w:r>
            <w:r w:rsidR="00C75887">
              <w:rPr>
                <w:rFonts w:ascii="Gill Sans MT" w:hAnsi="Gill Sans MT"/>
              </w:rPr>
              <w:t>cliënt</w:t>
            </w:r>
            <w:r w:rsidRPr="000A1A88">
              <w:rPr>
                <w:rFonts w:ascii="Gill Sans MT" w:hAnsi="Gill Sans MT"/>
              </w:rPr>
              <w:t xml:space="preserve"> is in principe stabiel, maar er kunnen schommelingen optreden die maken dat acuut ingrijpen noodzakelijk is. Cliënt is daarom aangewezen op 24/7 bereikbaarheid naast de geplande contactmomenten. Soms is overname van regie nodig.</w:t>
            </w:r>
          </w:p>
          <w:p w14:paraId="69FFA171" w14:textId="77777777" w:rsidR="000A1A88" w:rsidRPr="000A1A88" w:rsidRDefault="000A1A88" w:rsidP="000A1A88">
            <w:pPr>
              <w:spacing w:line="280" w:lineRule="exact"/>
              <w:rPr>
                <w:rFonts w:ascii="Gill Sans MT" w:hAnsi="Gill Sans MT"/>
              </w:rPr>
            </w:pPr>
          </w:p>
          <w:p w14:paraId="0EE15E18" w14:textId="0D812F9C" w:rsidR="000A1A88" w:rsidRPr="000A1A88" w:rsidRDefault="000A1A88" w:rsidP="000A1A88">
            <w:pPr>
              <w:spacing w:line="280" w:lineRule="exact"/>
              <w:rPr>
                <w:rFonts w:ascii="Gill Sans MT" w:hAnsi="Gill Sans MT"/>
              </w:rPr>
            </w:pPr>
            <w:r w:rsidRPr="000A1A88">
              <w:rPr>
                <w:rFonts w:ascii="Gill Sans MT" w:hAnsi="Gill Sans MT"/>
              </w:rPr>
              <w:t xml:space="preserve">Er kan sprake zijn van </w:t>
            </w:r>
            <w:proofErr w:type="spellStart"/>
            <w:r w:rsidRPr="000A1A88">
              <w:rPr>
                <w:rFonts w:ascii="Gill Sans MT" w:hAnsi="Gill Sans MT"/>
              </w:rPr>
              <w:t>multi</w:t>
            </w:r>
            <w:proofErr w:type="spellEnd"/>
            <w:r w:rsidRPr="000A1A88">
              <w:rPr>
                <w:rFonts w:ascii="Gill Sans MT" w:hAnsi="Gill Sans MT"/>
              </w:rPr>
              <w:t xml:space="preserve"> problematiek waarbij de </w:t>
            </w:r>
            <w:r w:rsidR="00C75887">
              <w:rPr>
                <w:rFonts w:ascii="Gill Sans MT" w:hAnsi="Gill Sans MT"/>
              </w:rPr>
              <w:t>cliënt</w:t>
            </w:r>
            <w:r w:rsidRPr="000A1A88">
              <w:rPr>
                <w:rFonts w:ascii="Gill Sans MT" w:hAnsi="Gill Sans MT"/>
              </w:rPr>
              <w:t xml:space="preserve"> problemen ervaart op meerdere leefgebieden. </w:t>
            </w:r>
          </w:p>
          <w:p w14:paraId="76E383BA" w14:textId="77777777" w:rsidR="000A1A88" w:rsidRPr="000A1A88" w:rsidRDefault="000A1A88" w:rsidP="000A1A88">
            <w:pPr>
              <w:spacing w:line="280" w:lineRule="exact"/>
              <w:rPr>
                <w:rFonts w:ascii="Gill Sans MT" w:hAnsi="Gill Sans MT"/>
              </w:rPr>
            </w:pPr>
            <w:r w:rsidRPr="000A1A88">
              <w:rPr>
                <w:rFonts w:ascii="Gill Sans MT" w:hAnsi="Gill Sans MT"/>
              </w:rPr>
              <w:t>Beschermd thuis kan ook van toepassing zijn bij een stabiele situatie, waarbij de stap van een beschermde woonsetting naar zelfstandig wonen (nog) te groot is. Beschermd thuis kan ook nodig zijn om juist het zelfstandig wonen te kunnen behouden. Bijvoorbeeld bij een terugval op het gebied van psychiatrie of verslaving of het doorkomen van een moeilijke periode.</w:t>
            </w:r>
          </w:p>
          <w:p w14:paraId="11415B94" w14:textId="77777777" w:rsidR="000A1A88" w:rsidRPr="000A1A88" w:rsidRDefault="000A1A88" w:rsidP="000A1A88">
            <w:pPr>
              <w:spacing w:line="280" w:lineRule="exact"/>
              <w:rPr>
                <w:rFonts w:ascii="Gill Sans MT" w:hAnsi="Gill Sans MT"/>
              </w:rPr>
            </w:pPr>
            <w:r w:rsidRPr="000A1A88">
              <w:rPr>
                <w:rFonts w:ascii="Gill Sans MT" w:hAnsi="Gill Sans MT"/>
              </w:rPr>
              <w:br/>
              <w:t xml:space="preserve">Soms is er extra inspanning nodig op het gebied van communicatie. Afstemmen met het (informele) netwerk, begeleiders/behandelaren en andere relevante ketenpartners is dan noodzakelijk. </w:t>
            </w:r>
            <w:r w:rsidRPr="000A1A88">
              <w:rPr>
                <w:rFonts w:ascii="Gill Sans MT" w:hAnsi="Gill Sans MT"/>
              </w:rPr>
              <w:br/>
            </w:r>
          </w:p>
          <w:p w14:paraId="1362EA8D" w14:textId="77777777" w:rsidR="000A1A88" w:rsidRPr="000A1A88" w:rsidRDefault="000A1A88" w:rsidP="000A1A88">
            <w:pPr>
              <w:spacing w:line="280" w:lineRule="exact"/>
              <w:rPr>
                <w:rFonts w:ascii="Gill Sans MT" w:hAnsi="Gill Sans MT"/>
                <w:b/>
                <w:bCs/>
              </w:rPr>
            </w:pPr>
            <w:r w:rsidRPr="000A1A88">
              <w:rPr>
                <w:rFonts w:ascii="Gill Sans MT" w:hAnsi="Gill Sans MT"/>
                <w:b/>
                <w:bCs/>
              </w:rPr>
              <w:t>De cliënt</w:t>
            </w:r>
          </w:p>
          <w:p w14:paraId="54CCD606" w14:textId="067E3BC3" w:rsidR="000A1A88" w:rsidRPr="000A1A88" w:rsidRDefault="0060092C" w:rsidP="00780274">
            <w:pPr>
              <w:pStyle w:val="ListParagraph"/>
              <w:numPr>
                <w:ilvl w:val="0"/>
                <w:numId w:val="11"/>
              </w:numPr>
              <w:spacing w:line="280" w:lineRule="exact"/>
              <w:rPr>
                <w:rFonts w:ascii="Gill Sans MT" w:hAnsi="Gill Sans MT"/>
              </w:rPr>
            </w:pPr>
            <w:r>
              <w:rPr>
                <w:rFonts w:ascii="Gill Sans MT" w:hAnsi="Gill Sans MT"/>
              </w:rPr>
              <w:t>K</w:t>
            </w:r>
            <w:r w:rsidR="000A1A88" w:rsidRPr="000A1A88">
              <w:rPr>
                <w:rFonts w:ascii="Gill Sans MT" w:hAnsi="Gill Sans MT"/>
              </w:rPr>
              <w:t xml:space="preserve">an zelfstandig wonen. </w:t>
            </w:r>
          </w:p>
          <w:p w14:paraId="513B83DD" w14:textId="049386BF" w:rsidR="000A1A88" w:rsidRPr="000A1A88" w:rsidRDefault="0060092C" w:rsidP="00780274">
            <w:pPr>
              <w:pStyle w:val="ListParagraph"/>
              <w:numPr>
                <w:ilvl w:val="0"/>
                <w:numId w:val="11"/>
              </w:numPr>
              <w:spacing w:line="280" w:lineRule="exact"/>
              <w:rPr>
                <w:rFonts w:ascii="Gill Sans MT" w:hAnsi="Gill Sans MT"/>
              </w:rPr>
            </w:pPr>
            <w:r>
              <w:rPr>
                <w:rFonts w:ascii="Gill Sans MT" w:hAnsi="Gill Sans MT"/>
              </w:rPr>
              <w:t>K</w:t>
            </w:r>
            <w:r w:rsidR="000A1A88" w:rsidRPr="000A1A88">
              <w:rPr>
                <w:rFonts w:ascii="Gill Sans MT" w:hAnsi="Gill Sans MT"/>
              </w:rPr>
              <w:t>an grotendeels zelf de hulpvraag stellen maar niet uitstellen. Hierdoor is planbare begeleiding onvoldoende.</w:t>
            </w:r>
          </w:p>
          <w:p w14:paraId="733E8D66" w14:textId="14D76A37" w:rsidR="000A1A88" w:rsidRPr="000A1A88" w:rsidRDefault="0060092C" w:rsidP="00780274">
            <w:pPr>
              <w:pStyle w:val="ListParagraph"/>
              <w:numPr>
                <w:ilvl w:val="0"/>
                <w:numId w:val="11"/>
              </w:numPr>
              <w:spacing w:line="280" w:lineRule="exact"/>
              <w:rPr>
                <w:rFonts w:ascii="Gill Sans MT" w:hAnsi="Gill Sans MT"/>
              </w:rPr>
            </w:pPr>
            <w:r>
              <w:rPr>
                <w:rFonts w:ascii="Gill Sans MT" w:hAnsi="Gill Sans MT"/>
              </w:rPr>
              <w:t>I</w:t>
            </w:r>
            <w:r w:rsidR="000A1A88" w:rsidRPr="000A1A88">
              <w:rPr>
                <w:rFonts w:ascii="Gill Sans MT" w:hAnsi="Gill Sans MT"/>
              </w:rPr>
              <w:t xml:space="preserve">s gemotiveerd en staat open voor hulpverlening. </w:t>
            </w:r>
          </w:p>
          <w:p w14:paraId="41C37346" w14:textId="08B64EC2" w:rsidR="000A1A88" w:rsidRPr="000A1A88" w:rsidRDefault="0060092C" w:rsidP="00780274">
            <w:pPr>
              <w:pStyle w:val="ListParagraph"/>
              <w:numPr>
                <w:ilvl w:val="0"/>
                <w:numId w:val="11"/>
              </w:numPr>
              <w:spacing w:line="280" w:lineRule="exact"/>
              <w:rPr>
                <w:rFonts w:ascii="Gill Sans MT" w:hAnsi="Gill Sans MT"/>
              </w:rPr>
            </w:pPr>
            <w:r>
              <w:rPr>
                <w:rFonts w:ascii="Gill Sans MT" w:hAnsi="Gill Sans MT"/>
              </w:rPr>
              <w:t>I</w:t>
            </w:r>
            <w:r w:rsidR="000A1A88" w:rsidRPr="000A1A88">
              <w:rPr>
                <w:rFonts w:ascii="Gill Sans MT" w:hAnsi="Gill Sans MT"/>
              </w:rPr>
              <w:t xml:space="preserve">s bereid de situatie aan te pakken, maar wordt soms overvallen door de eigen problematiek. Cliënt weet dan niet meer wat te doen of wat nodig is om het probleem op te lossen. Cliënt is dan het overzicht kwijt, heeft tijdelijk geen grip meer en kan niet uit het (vaste) patroon komen. </w:t>
            </w:r>
          </w:p>
          <w:p w14:paraId="022A0998" w14:textId="12CF5326" w:rsidR="000A1A88" w:rsidRPr="000A1A88" w:rsidRDefault="0060092C" w:rsidP="00780274">
            <w:pPr>
              <w:pStyle w:val="ListParagraph"/>
              <w:numPr>
                <w:ilvl w:val="0"/>
                <w:numId w:val="11"/>
              </w:numPr>
              <w:spacing w:line="280" w:lineRule="exact"/>
              <w:rPr>
                <w:rFonts w:ascii="Gill Sans MT" w:hAnsi="Gill Sans MT"/>
              </w:rPr>
            </w:pPr>
            <w:r>
              <w:rPr>
                <w:rFonts w:ascii="Gill Sans MT" w:hAnsi="Gill Sans MT"/>
              </w:rPr>
              <w:t>H</w:t>
            </w:r>
            <w:r w:rsidR="000A1A88" w:rsidRPr="000A1A88">
              <w:rPr>
                <w:rFonts w:ascii="Gill Sans MT" w:hAnsi="Gill Sans MT"/>
              </w:rPr>
              <w:t xml:space="preserve">eeft een ontwikkelpotentieel: is leerbaar, heeft voldoende verandercapaciteit en kan vaardigheden ontwikkelen.  Het kan ook gaan om de cliënt met hardnekkige patronen of juist onvoorspelbaar gedrag.  </w:t>
            </w:r>
          </w:p>
          <w:p w14:paraId="21BEB26F" w14:textId="1C4E4F0A" w:rsidR="000A1A88" w:rsidRPr="000A1A88" w:rsidRDefault="0060092C" w:rsidP="00780274">
            <w:pPr>
              <w:pStyle w:val="ListParagraph"/>
              <w:numPr>
                <w:ilvl w:val="0"/>
                <w:numId w:val="11"/>
              </w:numPr>
              <w:spacing w:line="280" w:lineRule="exact"/>
              <w:rPr>
                <w:rFonts w:ascii="Gill Sans MT" w:hAnsi="Gill Sans MT"/>
              </w:rPr>
            </w:pPr>
            <w:r>
              <w:rPr>
                <w:rFonts w:ascii="Gill Sans MT" w:hAnsi="Gill Sans MT"/>
              </w:rPr>
              <w:t>L</w:t>
            </w:r>
            <w:r w:rsidR="000A1A88" w:rsidRPr="000A1A88">
              <w:rPr>
                <w:rFonts w:ascii="Gill Sans MT" w:hAnsi="Gill Sans MT"/>
              </w:rPr>
              <w:t>eert vaardigheden om voldoende te participeren, dagelijkse levensverrichtingen uit te voeren en het persoonlijk leven te structureren en daar zo veel mogelijk regie over te voeren.</w:t>
            </w:r>
          </w:p>
          <w:p w14:paraId="2BD0183B" w14:textId="77777777" w:rsidR="000A1A88" w:rsidRPr="000A1A88" w:rsidRDefault="000A1A88" w:rsidP="000A1A88">
            <w:pPr>
              <w:spacing w:line="280" w:lineRule="exact"/>
              <w:rPr>
                <w:rFonts w:ascii="Gill Sans MT" w:hAnsi="Gill Sans MT"/>
              </w:rPr>
            </w:pPr>
          </w:p>
          <w:p w14:paraId="693E59FC" w14:textId="77777777" w:rsidR="000A1A88" w:rsidRPr="000A1A88" w:rsidRDefault="000A1A88" w:rsidP="000A1A88">
            <w:pPr>
              <w:spacing w:line="280" w:lineRule="exact"/>
              <w:rPr>
                <w:rFonts w:ascii="Gill Sans MT" w:hAnsi="Gill Sans MT"/>
              </w:rPr>
            </w:pPr>
            <w:r w:rsidRPr="000A1A88">
              <w:rPr>
                <w:rFonts w:ascii="Gill Sans MT" w:hAnsi="Gill Sans MT"/>
              </w:rPr>
              <w:t xml:space="preserve">De begeleiding richt zich op herstel, ontwikkeling en het vasthouden van wat de cliënt heeft bereikt. </w:t>
            </w:r>
            <w:r w:rsidRPr="000A1A88">
              <w:rPr>
                <w:rFonts w:ascii="Gill Sans MT" w:hAnsi="Gill Sans MT"/>
                <w:color w:val="000000" w:themeColor="text1"/>
              </w:rPr>
              <w:t>Begeleiding heeft ook een signalerende functie; voorkomen van of ingrijpen bij ontregeling.</w:t>
            </w:r>
          </w:p>
          <w:p w14:paraId="180F0E7D" w14:textId="77777777" w:rsidR="000A1A88" w:rsidRPr="000A1A88" w:rsidRDefault="000A1A88" w:rsidP="000A1A88">
            <w:pPr>
              <w:spacing w:line="280" w:lineRule="exact"/>
              <w:rPr>
                <w:rFonts w:ascii="Gill Sans MT" w:hAnsi="Gill Sans MT"/>
                <w:color w:val="000000" w:themeColor="text1"/>
              </w:rPr>
            </w:pPr>
          </w:p>
          <w:p w14:paraId="14AB8124" w14:textId="77777777" w:rsidR="000A1A88" w:rsidRPr="000A1A88" w:rsidRDefault="000A1A88" w:rsidP="000A1A88">
            <w:pPr>
              <w:spacing w:line="280" w:lineRule="exact"/>
              <w:rPr>
                <w:rFonts w:ascii="Gill Sans MT" w:hAnsi="Gill Sans MT"/>
                <w:highlight w:val="cyan"/>
              </w:rPr>
            </w:pPr>
            <w:r w:rsidRPr="000A1A88">
              <w:rPr>
                <w:rFonts w:ascii="Gill Sans MT" w:hAnsi="Gill Sans MT"/>
              </w:rPr>
              <w:lastRenderedPageBreak/>
              <w:t>Doel van de begeleiding is h</w:t>
            </w:r>
            <w:r w:rsidRPr="000A1A88">
              <w:rPr>
                <w:rFonts w:ascii="Gill Sans MT" w:hAnsi="Gill Sans MT"/>
                <w:color w:val="000000" w:themeColor="text1"/>
              </w:rPr>
              <w:t>et terugkrijgen of vergroten van eigen kracht en eigen regie met een positief effect op meerdere leefgebieden en h</w:t>
            </w:r>
            <w:r w:rsidRPr="000A1A88">
              <w:rPr>
                <w:rFonts w:ascii="Gill Sans MT" w:hAnsi="Gill Sans MT"/>
              </w:rPr>
              <w:t>et weer zelfstandig kunnen wonen.  De begeleiding kan overgaan in een situatie waarbij de cliënt samen met zijn omgeving de beperkingen kan hanteren zonder aanvullende begeleiding of met planbare begeleiding.</w:t>
            </w:r>
            <w:r w:rsidRPr="000A1A88">
              <w:rPr>
                <w:rFonts w:ascii="Gill Sans MT" w:hAnsi="Gill Sans MT"/>
              </w:rPr>
              <w:br/>
            </w:r>
          </w:p>
          <w:p w14:paraId="1286109B" w14:textId="77777777" w:rsidR="000A1A88" w:rsidRPr="000A1A88" w:rsidRDefault="000A1A88" w:rsidP="000A1A88">
            <w:pPr>
              <w:spacing w:line="280" w:lineRule="exact"/>
              <w:rPr>
                <w:rFonts w:ascii="Gill Sans MT" w:hAnsi="Gill Sans MT"/>
              </w:rPr>
            </w:pPr>
            <w:r w:rsidRPr="000A1A88">
              <w:rPr>
                <w:rFonts w:ascii="Gill Sans MT" w:hAnsi="Gill Sans MT"/>
              </w:rPr>
              <w:t>Door middel van het:</w:t>
            </w:r>
          </w:p>
          <w:p w14:paraId="3C37CB92" w14:textId="34E8514E" w:rsidR="000A1A88" w:rsidRPr="000A1A88" w:rsidRDefault="000A1A88" w:rsidP="00780274">
            <w:pPr>
              <w:pStyle w:val="ListParagraph"/>
              <w:numPr>
                <w:ilvl w:val="0"/>
                <w:numId w:val="13"/>
              </w:numPr>
              <w:spacing w:line="280" w:lineRule="exact"/>
              <w:rPr>
                <w:rFonts w:ascii="Gill Sans MT" w:hAnsi="Gill Sans MT"/>
              </w:rPr>
            </w:pPr>
            <w:r>
              <w:rPr>
                <w:rFonts w:ascii="Gill Sans MT" w:hAnsi="Gill Sans MT"/>
              </w:rPr>
              <w:t>V</w:t>
            </w:r>
            <w:r w:rsidRPr="000A1A88">
              <w:rPr>
                <w:rFonts w:ascii="Gill Sans MT" w:hAnsi="Gill Sans MT"/>
              </w:rPr>
              <w:t xml:space="preserve">erbeteren van het psychisch welbevinden van de cliënt </w:t>
            </w:r>
          </w:p>
          <w:p w14:paraId="438981E5" w14:textId="118F2EFA" w:rsidR="000A1A88" w:rsidRPr="000A1A88" w:rsidRDefault="000A1A88" w:rsidP="00780274">
            <w:pPr>
              <w:pStyle w:val="ListParagraph"/>
              <w:numPr>
                <w:ilvl w:val="0"/>
                <w:numId w:val="12"/>
              </w:numPr>
              <w:spacing w:line="280" w:lineRule="exact"/>
              <w:rPr>
                <w:rFonts w:ascii="Gill Sans MT" w:hAnsi="Gill Sans MT"/>
              </w:rPr>
            </w:pPr>
            <w:r>
              <w:rPr>
                <w:rFonts w:ascii="Gill Sans MT" w:hAnsi="Gill Sans MT"/>
              </w:rPr>
              <w:t>T</w:t>
            </w:r>
            <w:r w:rsidRPr="000A1A88">
              <w:rPr>
                <w:rFonts w:ascii="Gill Sans MT" w:hAnsi="Gill Sans MT"/>
              </w:rPr>
              <w:t>erugkrijgen of vergroten van de eigen kracht en eigen regie met positief effect op een of meerdere leefgebieden.</w:t>
            </w:r>
          </w:p>
          <w:p w14:paraId="0D491093" w14:textId="3E141F1C" w:rsidR="000A1A88" w:rsidRPr="000A1A88" w:rsidRDefault="000A1A88" w:rsidP="00780274">
            <w:pPr>
              <w:pStyle w:val="ListParagraph"/>
              <w:numPr>
                <w:ilvl w:val="0"/>
                <w:numId w:val="12"/>
              </w:numPr>
              <w:spacing w:line="280" w:lineRule="exact"/>
              <w:rPr>
                <w:rFonts w:ascii="Gill Sans MT" w:hAnsi="Gill Sans MT"/>
              </w:rPr>
            </w:pPr>
            <w:r>
              <w:rPr>
                <w:rFonts w:ascii="Gill Sans MT" w:hAnsi="Gill Sans MT"/>
              </w:rPr>
              <w:t>V</w:t>
            </w:r>
            <w:r w:rsidRPr="000A1A88">
              <w:rPr>
                <w:rFonts w:ascii="Gill Sans MT" w:hAnsi="Gill Sans MT"/>
              </w:rPr>
              <w:t>erduidelijken en inzichtelijk maken van de hulpvraag van- en samen met het cliënt(systeem) en samen in gesprek over de meest passende hulp.</w:t>
            </w:r>
          </w:p>
          <w:p w14:paraId="470D9DD6" w14:textId="32962DAD" w:rsidR="000A1A88" w:rsidRPr="000A1A88" w:rsidRDefault="000A1A88" w:rsidP="00780274">
            <w:pPr>
              <w:pStyle w:val="ListParagraph"/>
              <w:numPr>
                <w:ilvl w:val="0"/>
                <w:numId w:val="12"/>
              </w:numPr>
              <w:spacing w:line="280" w:lineRule="exact"/>
              <w:rPr>
                <w:rFonts w:ascii="Gill Sans MT" w:hAnsi="Gill Sans MT"/>
              </w:rPr>
            </w:pPr>
            <w:r>
              <w:rPr>
                <w:rFonts w:ascii="Gill Sans MT" w:hAnsi="Gill Sans MT"/>
              </w:rPr>
              <w:t>A</w:t>
            </w:r>
            <w:r w:rsidRPr="000A1A88">
              <w:rPr>
                <w:rFonts w:ascii="Gill Sans MT" w:hAnsi="Gill Sans MT"/>
              </w:rPr>
              <w:t xml:space="preserve">anleren en oefenen van (nieuwe) vaardigheden </w:t>
            </w:r>
          </w:p>
          <w:p w14:paraId="706CEAB0" w14:textId="61848E79" w:rsidR="000A1A88" w:rsidRPr="000A1A88" w:rsidRDefault="000A1A88" w:rsidP="00780274">
            <w:pPr>
              <w:pStyle w:val="ListParagraph"/>
              <w:numPr>
                <w:ilvl w:val="0"/>
                <w:numId w:val="12"/>
              </w:numPr>
              <w:spacing w:line="280" w:lineRule="exact"/>
              <w:rPr>
                <w:rFonts w:ascii="Gill Sans MT" w:hAnsi="Gill Sans MT"/>
              </w:rPr>
            </w:pPr>
            <w:r>
              <w:rPr>
                <w:rFonts w:ascii="Gill Sans MT" w:hAnsi="Gill Sans MT"/>
              </w:rPr>
              <w:t>S</w:t>
            </w:r>
            <w:r w:rsidRPr="000A1A88">
              <w:rPr>
                <w:rFonts w:ascii="Gill Sans MT" w:hAnsi="Gill Sans MT"/>
              </w:rPr>
              <w:t>timuleren tot deelname aan activiteiten en het (leren) aangaan van sociale contacten met anderen.</w:t>
            </w:r>
          </w:p>
          <w:p w14:paraId="1D745AE0" w14:textId="714FB17B" w:rsidR="000A1A88" w:rsidRPr="000A1A88" w:rsidRDefault="000A1A88" w:rsidP="00780274">
            <w:pPr>
              <w:pStyle w:val="ListParagraph"/>
              <w:numPr>
                <w:ilvl w:val="0"/>
                <w:numId w:val="12"/>
              </w:numPr>
              <w:spacing w:line="280" w:lineRule="exact"/>
              <w:rPr>
                <w:rFonts w:ascii="Gill Sans MT" w:hAnsi="Gill Sans MT"/>
              </w:rPr>
            </w:pPr>
            <w:r>
              <w:rPr>
                <w:rFonts w:ascii="Gill Sans MT" w:hAnsi="Gill Sans MT"/>
              </w:rPr>
              <w:t>D</w:t>
            </w:r>
            <w:r w:rsidRPr="000A1A88">
              <w:rPr>
                <w:rFonts w:ascii="Gill Sans MT" w:hAnsi="Gill Sans MT"/>
              </w:rPr>
              <w:t>oorbreken van- en handvaten bieden bij vaste patronen van de cliënt.</w:t>
            </w:r>
          </w:p>
          <w:p w14:paraId="13CEFD73" w14:textId="7C2145BA" w:rsidR="000A1A88" w:rsidRPr="000A1A88" w:rsidRDefault="000A1A88" w:rsidP="00780274">
            <w:pPr>
              <w:pStyle w:val="ListParagraph"/>
              <w:numPr>
                <w:ilvl w:val="0"/>
                <w:numId w:val="12"/>
              </w:numPr>
              <w:spacing w:line="280" w:lineRule="exact"/>
              <w:rPr>
                <w:rFonts w:ascii="Gill Sans MT" w:hAnsi="Gill Sans MT"/>
              </w:rPr>
            </w:pPr>
            <w:r>
              <w:rPr>
                <w:rFonts w:ascii="Gill Sans MT" w:hAnsi="Gill Sans MT"/>
              </w:rPr>
              <w:t>T</w:t>
            </w:r>
            <w:r w:rsidRPr="000A1A88">
              <w:rPr>
                <w:rFonts w:ascii="Gill Sans MT" w:hAnsi="Gill Sans MT"/>
              </w:rPr>
              <w:t xml:space="preserve">ijdig inzetten van interventies bij terugval of escalaties en het leveren van extra inspanning op het gebied van communicatie met het netwerk en netwerkpartners van de cliënt. </w:t>
            </w:r>
          </w:p>
          <w:p w14:paraId="06DDCF7E" w14:textId="08E06844" w:rsidR="000A1A88" w:rsidRPr="000A1A88" w:rsidRDefault="000A1A88" w:rsidP="00780274">
            <w:pPr>
              <w:pStyle w:val="ListParagraph"/>
              <w:numPr>
                <w:ilvl w:val="0"/>
                <w:numId w:val="12"/>
              </w:numPr>
              <w:spacing w:line="280" w:lineRule="exact"/>
              <w:rPr>
                <w:rFonts w:ascii="Gill Sans MT" w:hAnsi="Gill Sans MT"/>
              </w:rPr>
            </w:pPr>
            <w:r>
              <w:rPr>
                <w:rFonts w:ascii="Gill Sans MT" w:hAnsi="Gill Sans MT"/>
              </w:rPr>
              <w:t>I</w:t>
            </w:r>
            <w:r w:rsidRPr="000A1A88">
              <w:rPr>
                <w:rFonts w:ascii="Gill Sans MT" w:hAnsi="Gill Sans MT"/>
              </w:rPr>
              <w:t>nzicht verkrijgen in de eigen psychosociale problematiek, deze leren (h)erkennen en hiermee om leren gaan.</w:t>
            </w:r>
          </w:p>
          <w:p w14:paraId="066DB66C" w14:textId="175B39AF" w:rsidR="000A1A88" w:rsidRPr="000A1A88" w:rsidRDefault="000A1A88" w:rsidP="00780274">
            <w:pPr>
              <w:pStyle w:val="ListParagraph"/>
              <w:numPr>
                <w:ilvl w:val="0"/>
                <w:numId w:val="12"/>
              </w:numPr>
              <w:spacing w:line="280" w:lineRule="exact"/>
              <w:rPr>
                <w:rFonts w:ascii="Gill Sans MT" w:hAnsi="Gill Sans MT"/>
              </w:rPr>
            </w:pPr>
            <w:r>
              <w:rPr>
                <w:rFonts w:ascii="Gill Sans MT" w:hAnsi="Gill Sans MT"/>
              </w:rPr>
              <w:t>A</w:t>
            </w:r>
            <w:r w:rsidRPr="000A1A88">
              <w:rPr>
                <w:rFonts w:ascii="Gill Sans MT" w:hAnsi="Gill Sans MT"/>
              </w:rPr>
              <w:t>ctiveren en stimuleren van de cliënt en overzicht te krijgen</w:t>
            </w:r>
          </w:p>
          <w:p w14:paraId="39FBEFB4" w14:textId="78CA5F39" w:rsidR="000A1A88" w:rsidRPr="000A1A88" w:rsidRDefault="000A1A88" w:rsidP="00780274">
            <w:pPr>
              <w:pStyle w:val="ListParagraph"/>
              <w:numPr>
                <w:ilvl w:val="0"/>
                <w:numId w:val="12"/>
              </w:numPr>
              <w:spacing w:line="280" w:lineRule="exact"/>
              <w:rPr>
                <w:rFonts w:ascii="Gill Sans MT" w:hAnsi="Gill Sans MT"/>
              </w:rPr>
            </w:pPr>
            <w:r>
              <w:rPr>
                <w:rFonts w:ascii="Gill Sans MT" w:hAnsi="Gill Sans MT"/>
              </w:rPr>
              <w:t>V</w:t>
            </w:r>
            <w:r w:rsidRPr="000A1A88">
              <w:rPr>
                <w:rFonts w:ascii="Gill Sans MT" w:hAnsi="Gill Sans MT"/>
              </w:rPr>
              <w:t>erkrijgen of realiseren van structuur en regelen van de dagelijkse routine en bezigheden bijv. door het aanbrengen van dag en/of weekstructuur of het bieden van een betekenisvolle invulling van de dag.</w:t>
            </w:r>
          </w:p>
          <w:p w14:paraId="11279526" w14:textId="25EACB77" w:rsidR="000A1A88" w:rsidRPr="000A1A88" w:rsidRDefault="000A1A88" w:rsidP="00780274">
            <w:pPr>
              <w:pStyle w:val="ListParagraph"/>
              <w:numPr>
                <w:ilvl w:val="0"/>
                <w:numId w:val="12"/>
              </w:numPr>
              <w:spacing w:line="280" w:lineRule="exact"/>
              <w:rPr>
                <w:rFonts w:ascii="Gill Sans MT" w:hAnsi="Gill Sans MT"/>
              </w:rPr>
            </w:pPr>
            <w:r>
              <w:rPr>
                <w:rFonts w:ascii="Gill Sans MT" w:hAnsi="Gill Sans MT"/>
              </w:rPr>
              <w:t>A</w:t>
            </w:r>
            <w:r w:rsidRPr="000A1A88">
              <w:rPr>
                <w:rFonts w:ascii="Gill Sans MT" w:hAnsi="Gill Sans MT"/>
              </w:rPr>
              <w:t>anspreken van de eigen kracht en het leervermogen van de cliënt en het cliëntsysteem. Waar mogelijk wordt initiatief voor begeleiding bij de cliënt neergelegd en wordt de begeleiding afgebouwd.</w:t>
            </w:r>
          </w:p>
          <w:p w14:paraId="36919498" w14:textId="77777777" w:rsidR="000A1A88" w:rsidRPr="000A1A88" w:rsidRDefault="000A1A88" w:rsidP="000A1A88">
            <w:pPr>
              <w:spacing w:line="280" w:lineRule="exact"/>
              <w:rPr>
                <w:rFonts w:ascii="Gill Sans MT" w:hAnsi="Gill Sans MT"/>
              </w:rPr>
            </w:pPr>
          </w:p>
        </w:tc>
      </w:tr>
      <w:tr w:rsidR="000A1A88" w:rsidRPr="000A1A88" w14:paraId="27CB962C" w14:textId="77777777" w:rsidTr="000A1A88">
        <w:trPr>
          <w:trHeight w:val="300"/>
        </w:trPr>
        <w:tc>
          <w:tcPr>
            <w:tcW w:w="1529" w:type="dxa"/>
            <w:tcMar>
              <w:left w:w="105" w:type="dxa"/>
              <w:right w:w="105" w:type="dxa"/>
            </w:tcMar>
          </w:tcPr>
          <w:p w14:paraId="7C7B2485" w14:textId="77777777" w:rsidR="000A1A88" w:rsidRPr="000A1A88" w:rsidRDefault="000A1A88" w:rsidP="000A1A88">
            <w:pPr>
              <w:spacing w:line="280" w:lineRule="exact"/>
              <w:rPr>
                <w:rFonts w:ascii="Gill Sans MT" w:hAnsi="Gill Sans MT"/>
                <w:b/>
                <w:bCs/>
              </w:rPr>
            </w:pPr>
            <w:r w:rsidRPr="000A1A88">
              <w:rPr>
                <w:rFonts w:ascii="Gill Sans MT" w:hAnsi="Gill Sans MT"/>
                <w:b/>
                <w:bCs/>
              </w:rPr>
              <w:lastRenderedPageBreak/>
              <w:t>Opdracht</w:t>
            </w:r>
          </w:p>
        </w:tc>
        <w:tc>
          <w:tcPr>
            <w:tcW w:w="7531" w:type="dxa"/>
            <w:tcMar>
              <w:left w:w="105" w:type="dxa"/>
              <w:right w:w="105" w:type="dxa"/>
            </w:tcMar>
          </w:tcPr>
          <w:p w14:paraId="1B34F1BD" w14:textId="77777777" w:rsidR="000A1A88" w:rsidRPr="000A1A88" w:rsidRDefault="000A1A88" w:rsidP="00780274">
            <w:pPr>
              <w:pStyle w:val="ListParagraph"/>
              <w:numPr>
                <w:ilvl w:val="0"/>
                <w:numId w:val="14"/>
              </w:numPr>
              <w:spacing w:line="280" w:lineRule="exact"/>
              <w:rPr>
                <w:rFonts w:ascii="Gill Sans MT" w:hAnsi="Gill Sans MT"/>
              </w:rPr>
            </w:pPr>
            <w:r w:rsidRPr="000A1A88">
              <w:rPr>
                <w:rFonts w:ascii="Gill Sans MT" w:hAnsi="Gill Sans MT"/>
              </w:rPr>
              <w:t>Opdrachtnemer bewaakt of er nog sprake is van een hulpvraag die past binnen het wettelijk kader van de Wmo. Als de hulpvraag zodanig is geworden dat andere wetgeving (</w:t>
            </w:r>
            <w:proofErr w:type="spellStart"/>
            <w:r w:rsidRPr="000A1A88">
              <w:rPr>
                <w:rFonts w:ascii="Gill Sans MT" w:hAnsi="Gill Sans MT"/>
              </w:rPr>
              <w:t>Wlz</w:t>
            </w:r>
            <w:proofErr w:type="spellEnd"/>
            <w:r w:rsidRPr="000A1A88">
              <w:rPr>
                <w:rFonts w:ascii="Gill Sans MT" w:hAnsi="Gill Sans MT"/>
              </w:rPr>
              <w:t xml:space="preserve">) passend is, dan wordt verwacht dat de opdrachtnemer dit signaleert en communiceert naar de opdrachtgever. </w:t>
            </w:r>
          </w:p>
          <w:p w14:paraId="592A9708" w14:textId="77777777" w:rsidR="000A1A88" w:rsidRPr="000A1A88" w:rsidRDefault="000A1A88" w:rsidP="00780274">
            <w:pPr>
              <w:pStyle w:val="ListParagraph"/>
              <w:numPr>
                <w:ilvl w:val="0"/>
                <w:numId w:val="14"/>
              </w:numPr>
              <w:spacing w:line="280" w:lineRule="exact"/>
              <w:rPr>
                <w:rFonts w:ascii="Gill Sans MT" w:hAnsi="Gill Sans MT"/>
              </w:rPr>
            </w:pPr>
            <w:r w:rsidRPr="000A1A88">
              <w:rPr>
                <w:rFonts w:ascii="Gill Sans MT" w:hAnsi="Gill Sans MT"/>
              </w:rPr>
              <w:t xml:space="preserve">Opdrachtnemer levert een bijdrage aan het aanleren/ontwikkelen van zelfredzaamheid naar vermogen in het dagelijks leven. </w:t>
            </w:r>
          </w:p>
          <w:p w14:paraId="51F0F0A9" w14:textId="77777777" w:rsidR="000A1A88" w:rsidRPr="000A1A88" w:rsidRDefault="000A1A88" w:rsidP="00780274">
            <w:pPr>
              <w:pStyle w:val="ListParagraph"/>
              <w:numPr>
                <w:ilvl w:val="0"/>
                <w:numId w:val="14"/>
              </w:numPr>
              <w:spacing w:line="280" w:lineRule="exact"/>
              <w:rPr>
                <w:rFonts w:ascii="Gill Sans MT" w:hAnsi="Gill Sans MT"/>
              </w:rPr>
            </w:pPr>
            <w:r w:rsidRPr="000A1A88">
              <w:rPr>
                <w:rFonts w:ascii="Gill Sans MT" w:hAnsi="Gill Sans MT"/>
              </w:rPr>
              <w:t>Opdrachtnemer betrekt zoveel mogelijk het cliëntsysteem bij de begeleiding.</w:t>
            </w:r>
          </w:p>
          <w:p w14:paraId="234D6CAC" w14:textId="77777777" w:rsidR="000A1A88" w:rsidRPr="000A1A88" w:rsidRDefault="000A1A88" w:rsidP="00780274">
            <w:pPr>
              <w:pStyle w:val="ListParagraph"/>
              <w:numPr>
                <w:ilvl w:val="0"/>
                <w:numId w:val="14"/>
              </w:numPr>
              <w:spacing w:line="280" w:lineRule="exact"/>
              <w:rPr>
                <w:rFonts w:ascii="Gill Sans MT" w:hAnsi="Gill Sans MT"/>
              </w:rPr>
            </w:pPr>
            <w:r w:rsidRPr="000A1A88">
              <w:rPr>
                <w:rFonts w:ascii="Gill Sans MT" w:hAnsi="Gill Sans MT"/>
              </w:rPr>
              <w:t>Opdrachtnemer biedt kortdurende begeleiding gericht op het ontwikkelen en aanleren van nieuwe vaardigheden. Er wordt aangesloten bij het leervermogen en de verandercapaciteit van de cliënt. De begeleiding is in principe eindig of kan overgaan in een andere vorm van ondersteuning.</w:t>
            </w:r>
          </w:p>
          <w:p w14:paraId="6C4EBDD3" w14:textId="77777777" w:rsidR="000A1A88" w:rsidRPr="000A1A88" w:rsidRDefault="000A1A88" w:rsidP="00780274">
            <w:pPr>
              <w:pStyle w:val="ListParagraph"/>
              <w:numPr>
                <w:ilvl w:val="0"/>
                <w:numId w:val="14"/>
              </w:numPr>
              <w:spacing w:line="280" w:lineRule="exact"/>
              <w:rPr>
                <w:rFonts w:ascii="Gill Sans MT" w:hAnsi="Gill Sans MT"/>
              </w:rPr>
            </w:pPr>
            <w:r w:rsidRPr="000A1A88">
              <w:rPr>
                <w:rFonts w:ascii="Gill Sans MT" w:hAnsi="Gill Sans MT"/>
              </w:rPr>
              <w:t>Er kan een crisis in de cliëntsituatie ontstaan, maar dit betekent niet dat er een verschuiving naar een ander product moet plaatsvinden. Het is voor de cliënt veilig om de eigen professional te behouden en crisis zal veelal behandeld worden vanuit een andere wetgeving.</w:t>
            </w:r>
          </w:p>
          <w:p w14:paraId="23D54276" w14:textId="77777777" w:rsidR="000A1A88" w:rsidRPr="000A1A88" w:rsidRDefault="000A1A88" w:rsidP="00780274">
            <w:pPr>
              <w:pStyle w:val="ListParagraph"/>
              <w:numPr>
                <w:ilvl w:val="0"/>
                <w:numId w:val="14"/>
              </w:numPr>
              <w:spacing w:line="280" w:lineRule="exact"/>
              <w:rPr>
                <w:rFonts w:ascii="Gill Sans MT" w:hAnsi="Gill Sans MT"/>
              </w:rPr>
            </w:pPr>
            <w:r w:rsidRPr="000A1A88">
              <w:rPr>
                <w:rFonts w:ascii="Gill Sans MT" w:hAnsi="Gill Sans MT"/>
              </w:rPr>
              <w:t>Indien noodzakelijk stemt de opdrachtnemer af met ander partijen</w:t>
            </w:r>
          </w:p>
          <w:p w14:paraId="4763779E" w14:textId="77777777" w:rsidR="000A1A88" w:rsidRPr="000A1A88" w:rsidRDefault="000A1A88" w:rsidP="00780274">
            <w:pPr>
              <w:pStyle w:val="ListParagraph"/>
              <w:numPr>
                <w:ilvl w:val="0"/>
                <w:numId w:val="14"/>
              </w:numPr>
              <w:spacing w:line="280" w:lineRule="exact"/>
              <w:rPr>
                <w:rFonts w:ascii="Gill Sans MT" w:hAnsi="Gill Sans MT"/>
              </w:rPr>
            </w:pPr>
            <w:r w:rsidRPr="000A1A88">
              <w:rPr>
                <w:rFonts w:ascii="Gill Sans MT" w:hAnsi="Gill Sans MT"/>
              </w:rPr>
              <w:lastRenderedPageBreak/>
              <w:t xml:space="preserve">Opdrachtnemer biedt begeleiding op de manier welke aansluit bij de cliënt en de situatie. Waar dit nodig is, is de begeleiding praktisch van aard (hands-on) </w:t>
            </w:r>
          </w:p>
          <w:p w14:paraId="17DB21C0" w14:textId="77777777" w:rsidR="000A1A88" w:rsidRDefault="000A1A88" w:rsidP="00780274">
            <w:pPr>
              <w:pStyle w:val="ListParagraph"/>
              <w:numPr>
                <w:ilvl w:val="0"/>
                <w:numId w:val="14"/>
              </w:numPr>
              <w:spacing w:line="280" w:lineRule="exact"/>
              <w:rPr>
                <w:rFonts w:ascii="Gill Sans MT" w:hAnsi="Gill Sans MT"/>
              </w:rPr>
            </w:pPr>
            <w:r w:rsidRPr="000A1A88">
              <w:rPr>
                <w:rFonts w:ascii="Gill Sans MT" w:hAnsi="Gill Sans MT"/>
              </w:rPr>
              <w:t xml:space="preserve">Opdrachtnemer richt zich bij Beschermd thuis op de cliënt die zelfstandig woont en vanuit zijn ondersteuningsbehoefte gebaat is bij niet planbare ondersteuning. Het gaat om 24 uurs toezicht op afstand en/of begeleiding op afroep. Het kan ook gaan om ‘vinger aan de pols contacten’ zodat flexibel gereageerd kan worden op de (veranderende) ondersteuningsbehoefte. Het initiatief tot contact kan ook bij de aanbieder liggen. </w:t>
            </w:r>
          </w:p>
          <w:p w14:paraId="4DF0BE91" w14:textId="77777777" w:rsidR="000A1A88" w:rsidRPr="000A1A88" w:rsidRDefault="000A1A88" w:rsidP="000A1A88">
            <w:pPr>
              <w:pStyle w:val="ListParagraph"/>
              <w:spacing w:line="280" w:lineRule="exact"/>
              <w:ind w:left="360"/>
              <w:rPr>
                <w:rFonts w:ascii="Gill Sans MT" w:hAnsi="Gill Sans MT"/>
              </w:rPr>
            </w:pPr>
          </w:p>
        </w:tc>
      </w:tr>
      <w:tr w:rsidR="000A1A88" w:rsidRPr="000A1A88" w14:paraId="7AC7C50F" w14:textId="77777777" w:rsidTr="000A1A88">
        <w:trPr>
          <w:trHeight w:val="300"/>
        </w:trPr>
        <w:tc>
          <w:tcPr>
            <w:tcW w:w="1529" w:type="dxa"/>
            <w:tcMar>
              <w:left w:w="105" w:type="dxa"/>
              <w:right w:w="105" w:type="dxa"/>
            </w:tcMar>
          </w:tcPr>
          <w:p w14:paraId="484CD320" w14:textId="77777777" w:rsidR="000A1A88" w:rsidRPr="000A1A88" w:rsidRDefault="000A1A88" w:rsidP="000A1A88">
            <w:pPr>
              <w:spacing w:line="280" w:lineRule="exact"/>
              <w:rPr>
                <w:rFonts w:ascii="Gill Sans MT" w:hAnsi="Gill Sans MT"/>
                <w:b/>
                <w:bCs/>
              </w:rPr>
            </w:pPr>
            <w:r w:rsidRPr="000A1A88">
              <w:rPr>
                <w:rFonts w:ascii="Gill Sans MT" w:hAnsi="Gill Sans MT"/>
                <w:b/>
                <w:bCs/>
              </w:rPr>
              <w:lastRenderedPageBreak/>
              <w:t>Eisen aan inhoud</w:t>
            </w:r>
          </w:p>
        </w:tc>
        <w:tc>
          <w:tcPr>
            <w:tcW w:w="7531" w:type="dxa"/>
            <w:tcMar>
              <w:left w:w="105" w:type="dxa"/>
              <w:right w:w="105" w:type="dxa"/>
            </w:tcMar>
          </w:tcPr>
          <w:p w14:paraId="464C54DB" w14:textId="77777777" w:rsidR="000A1A88" w:rsidRPr="000A1A88" w:rsidRDefault="000A1A88" w:rsidP="000A1A88">
            <w:pPr>
              <w:spacing w:line="280" w:lineRule="exact"/>
              <w:rPr>
                <w:rFonts w:ascii="Gill Sans MT" w:hAnsi="Gill Sans MT"/>
              </w:rPr>
            </w:pPr>
            <w:r w:rsidRPr="000A1A88">
              <w:rPr>
                <w:rFonts w:ascii="Gill Sans MT" w:hAnsi="Gill Sans MT"/>
              </w:rPr>
              <w:t>Begeleiding is 24x7 uur bereikbaar. Waar nodig kan de begeleider binnen 45 minuten op locatie (meestal woning van de cliënt) aanwezig zijn.</w:t>
            </w:r>
          </w:p>
          <w:p w14:paraId="7960346A" w14:textId="77777777" w:rsidR="000A1A88" w:rsidRPr="000A1A88" w:rsidRDefault="000A1A88" w:rsidP="000A1A88">
            <w:pPr>
              <w:spacing w:line="280" w:lineRule="exact"/>
              <w:rPr>
                <w:rFonts w:ascii="Gill Sans MT" w:hAnsi="Gill Sans MT"/>
                <w:color w:val="FF0000"/>
              </w:rPr>
            </w:pPr>
          </w:p>
        </w:tc>
      </w:tr>
      <w:tr w:rsidR="000A1A88" w:rsidRPr="000A1A88" w14:paraId="7A95E6E5" w14:textId="77777777" w:rsidTr="000A1A88">
        <w:trPr>
          <w:trHeight w:val="300"/>
        </w:trPr>
        <w:tc>
          <w:tcPr>
            <w:tcW w:w="1529" w:type="dxa"/>
            <w:tcMar>
              <w:left w:w="105" w:type="dxa"/>
              <w:right w:w="105" w:type="dxa"/>
            </w:tcMar>
          </w:tcPr>
          <w:p w14:paraId="5CDFC8B5" w14:textId="77777777" w:rsidR="000A1A88" w:rsidRPr="000A1A88" w:rsidRDefault="000A1A88" w:rsidP="000A1A88">
            <w:pPr>
              <w:spacing w:line="280" w:lineRule="exact"/>
              <w:rPr>
                <w:rFonts w:ascii="Gill Sans MT" w:hAnsi="Gill Sans MT"/>
                <w:b/>
                <w:bCs/>
              </w:rPr>
            </w:pPr>
            <w:r w:rsidRPr="000A1A88">
              <w:rPr>
                <w:rFonts w:ascii="Gill Sans MT" w:hAnsi="Gill Sans MT"/>
                <w:b/>
                <w:bCs/>
              </w:rPr>
              <w:t>Eisen aan professional</w:t>
            </w:r>
          </w:p>
        </w:tc>
        <w:tc>
          <w:tcPr>
            <w:tcW w:w="7531" w:type="dxa"/>
            <w:tcMar>
              <w:left w:w="105" w:type="dxa"/>
              <w:right w:w="105" w:type="dxa"/>
            </w:tcMar>
          </w:tcPr>
          <w:p w14:paraId="1023B620" w14:textId="77777777" w:rsidR="000A1A88" w:rsidRPr="000A1A88" w:rsidRDefault="000A1A88" w:rsidP="00780274">
            <w:pPr>
              <w:pStyle w:val="ListParagraph"/>
              <w:numPr>
                <w:ilvl w:val="0"/>
                <w:numId w:val="15"/>
              </w:numPr>
              <w:spacing w:line="280" w:lineRule="exact"/>
              <w:rPr>
                <w:rFonts w:ascii="Gill Sans MT" w:hAnsi="Gill Sans MT"/>
              </w:rPr>
            </w:pPr>
            <w:r w:rsidRPr="000A1A88">
              <w:rPr>
                <w:rFonts w:ascii="Gill Sans MT" w:hAnsi="Gill Sans MT"/>
              </w:rPr>
              <w:t xml:space="preserve">De eindverantwoordelijkheid voor het opstellen van het begeleidingsplan ligt bij een minimaal hbo geschoolde professional. </w:t>
            </w:r>
          </w:p>
          <w:p w14:paraId="450EB275" w14:textId="70A54BCC" w:rsidR="000A1A88" w:rsidRPr="000A1A88" w:rsidRDefault="000A1A88" w:rsidP="00780274">
            <w:pPr>
              <w:pStyle w:val="ListParagraph"/>
              <w:numPr>
                <w:ilvl w:val="0"/>
                <w:numId w:val="15"/>
              </w:numPr>
              <w:spacing w:line="280" w:lineRule="exact"/>
              <w:rPr>
                <w:rFonts w:ascii="Gill Sans MT" w:hAnsi="Gill Sans MT"/>
              </w:rPr>
            </w:pPr>
            <w:r w:rsidRPr="000A1A88">
              <w:rPr>
                <w:rFonts w:ascii="Gill Sans MT" w:hAnsi="Gill Sans MT"/>
              </w:rPr>
              <w:t xml:space="preserve">De uitvoering vindt plaats door een mix van minimaal mbo-niveau 4 en Hbo-niveau geschoolde professionals, waaronder minimaal 30% hbo-niveau. </w:t>
            </w:r>
          </w:p>
          <w:p w14:paraId="5FE0FB42" w14:textId="2665EE44" w:rsidR="000A1A88" w:rsidRPr="000A1A88" w:rsidRDefault="000A1A88" w:rsidP="00780274">
            <w:pPr>
              <w:pStyle w:val="ListParagraph"/>
              <w:numPr>
                <w:ilvl w:val="0"/>
                <w:numId w:val="15"/>
              </w:numPr>
              <w:spacing w:line="280" w:lineRule="exact"/>
              <w:rPr>
                <w:rFonts w:ascii="Gill Sans MT" w:hAnsi="Gill Sans MT"/>
              </w:rPr>
            </w:pPr>
            <w:r w:rsidRPr="000A1A88">
              <w:rPr>
                <w:rFonts w:ascii="Gill Sans MT" w:hAnsi="Gill Sans MT"/>
              </w:rPr>
              <w:t>De mbo-niveau 4 geschoolde professional moet bij intercollegiale consultatie een beroep kunnen doen op een hbo geschoolde professional en kan terugvallen op de expertise van een gedragswetenschapper.</w:t>
            </w:r>
          </w:p>
          <w:p w14:paraId="5513FB20" w14:textId="77777777" w:rsidR="000A1A88" w:rsidRPr="000A1A88" w:rsidRDefault="000A1A88" w:rsidP="000A1A88">
            <w:pPr>
              <w:spacing w:line="280" w:lineRule="exact"/>
              <w:rPr>
                <w:rFonts w:ascii="Gill Sans MT" w:hAnsi="Gill Sans MT"/>
              </w:rPr>
            </w:pPr>
          </w:p>
        </w:tc>
      </w:tr>
    </w:tbl>
    <w:p w14:paraId="0B551CEA" w14:textId="77777777" w:rsidR="000A1A88" w:rsidRDefault="000A1A88" w:rsidP="002A2615">
      <w:pPr>
        <w:pStyle w:val="NoSpacing"/>
      </w:pPr>
    </w:p>
    <w:tbl>
      <w:tblPr>
        <w:tblStyle w:val="TableGrid"/>
        <w:tblW w:w="0" w:type="auto"/>
        <w:tblBorders>
          <w:top w:val="single" w:sz="6" w:space="0" w:color="92117E"/>
          <w:left w:val="single" w:sz="6" w:space="0" w:color="92117E"/>
          <w:bottom w:val="single" w:sz="6" w:space="0" w:color="92117E"/>
          <w:right w:val="single" w:sz="6" w:space="0" w:color="92117E"/>
          <w:insideH w:val="single" w:sz="6" w:space="0" w:color="92117E"/>
          <w:insideV w:val="single" w:sz="6" w:space="0" w:color="92117E"/>
        </w:tblBorders>
        <w:tblLayout w:type="fixed"/>
        <w:tblLook w:val="04A0" w:firstRow="1" w:lastRow="0" w:firstColumn="1" w:lastColumn="0" w:noHBand="0" w:noVBand="1"/>
      </w:tblPr>
      <w:tblGrid>
        <w:gridCol w:w="1529"/>
        <w:gridCol w:w="7531"/>
      </w:tblGrid>
      <w:tr w:rsidR="000A1A88" w:rsidRPr="000A1A88" w14:paraId="6F6CD389" w14:textId="77777777" w:rsidTr="000A1A88">
        <w:trPr>
          <w:trHeight w:val="300"/>
        </w:trPr>
        <w:tc>
          <w:tcPr>
            <w:tcW w:w="1529" w:type="dxa"/>
            <w:tcBorders>
              <w:top w:val="single" w:sz="6" w:space="0" w:color="92117E"/>
              <w:left w:val="single" w:sz="6" w:space="0" w:color="92117E"/>
              <w:bottom w:val="single" w:sz="6" w:space="0" w:color="92117E"/>
              <w:right w:val="single" w:sz="6" w:space="0" w:color="FFFFFF" w:themeColor="background1"/>
            </w:tcBorders>
            <w:shd w:val="clear" w:color="auto" w:fill="92117E"/>
            <w:tcMar>
              <w:left w:w="105" w:type="dxa"/>
              <w:right w:w="105" w:type="dxa"/>
            </w:tcMar>
          </w:tcPr>
          <w:p w14:paraId="26B83C6C" w14:textId="77777777" w:rsidR="000A1A88" w:rsidRPr="000A1A88" w:rsidRDefault="000A1A88" w:rsidP="000A1A88">
            <w:pPr>
              <w:spacing w:line="280" w:lineRule="exact"/>
              <w:rPr>
                <w:rFonts w:ascii="Gill Sans MT" w:hAnsi="Gill Sans MT"/>
                <w:b/>
                <w:bCs/>
                <w:color w:val="FFFFFF" w:themeColor="background1"/>
              </w:rPr>
            </w:pPr>
            <w:r w:rsidRPr="000A1A88">
              <w:rPr>
                <w:rFonts w:ascii="Gill Sans MT" w:hAnsi="Gill Sans MT"/>
                <w:b/>
                <w:bCs/>
                <w:color w:val="FFFFFF" w:themeColor="background1"/>
              </w:rPr>
              <w:t>Product</w:t>
            </w:r>
          </w:p>
        </w:tc>
        <w:tc>
          <w:tcPr>
            <w:tcW w:w="7531" w:type="dxa"/>
            <w:tcBorders>
              <w:top w:val="single" w:sz="6" w:space="0" w:color="92117E"/>
              <w:left w:val="single" w:sz="6" w:space="0" w:color="FFFFFF" w:themeColor="background1"/>
              <w:bottom w:val="single" w:sz="6" w:space="0" w:color="92117E"/>
              <w:right w:val="single" w:sz="6" w:space="0" w:color="92117E"/>
            </w:tcBorders>
            <w:shd w:val="clear" w:color="auto" w:fill="92117E"/>
            <w:tcMar>
              <w:left w:w="105" w:type="dxa"/>
              <w:right w:w="105" w:type="dxa"/>
            </w:tcMar>
          </w:tcPr>
          <w:p w14:paraId="04F2BDED" w14:textId="77777777" w:rsidR="000A1A88" w:rsidRPr="000A1A88" w:rsidRDefault="000A1A88" w:rsidP="000A1A88">
            <w:pPr>
              <w:spacing w:line="280" w:lineRule="exact"/>
              <w:rPr>
                <w:rFonts w:ascii="Gill Sans MT" w:hAnsi="Gill Sans MT"/>
                <w:b/>
                <w:bCs/>
                <w:color w:val="FFFFFF" w:themeColor="background1"/>
              </w:rPr>
            </w:pPr>
            <w:r w:rsidRPr="000A1A88">
              <w:rPr>
                <w:rFonts w:ascii="Gill Sans MT" w:hAnsi="Gill Sans MT"/>
                <w:b/>
                <w:bCs/>
                <w:color w:val="FFFFFF" w:themeColor="background1"/>
              </w:rPr>
              <w:t>Begeleiding groep belevingsgericht</w:t>
            </w:r>
          </w:p>
        </w:tc>
      </w:tr>
      <w:tr w:rsidR="000A1A88" w:rsidRPr="000A1A88" w14:paraId="67046DD8" w14:textId="77777777" w:rsidTr="000A1A88">
        <w:trPr>
          <w:trHeight w:val="300"/>
        </w:trPr>
        <w:tc>
          <w:tcPr>
            <w:tcW w:w="1529" w:type="dxa"/>
            <w:tcBorders>
              <w:top w:val="single" w:sz="6" w:space="0" w:color="92117E"/>
            </w:tcBorders>
            <w:tcMar>
              <w:left w:w="105" w:type="dxa"/>
              <w:right w:w="105" w:type="dxa"/>
            </w:tcMar>
          </w:tcPr>
          <w:p w14:paraId="3CFC0F94" w14:textId="77777777" w:rsidR="000A1A88" w:rsidRPr="000A1A88" w:rsidRDefault="000A1A88" w:rsidP="000A1A88">
            <w:pPr>
              <w:spacing w:line="280" w:lineRule="exact"/>
              <w:rPr>
                <w:rFonts w:ascii="Gill Sans MT" w:hAnsi="Gill Sans MT"/>
                <w:b/>
                <w:bCs/>
              </w:rPr>
            </w:pPr>
            <w:r w:rsidRPr="000A1A88">
              <w:rPr>
                <w:rFonts w:ascii="Gill Sans MT" w:hAnsi="Gill Sans MT"/>
                <w:b/>
                <w:bCs/>
              </w:rPr>
              <w:t>Cliënt</w:t>
            </w:r>
          </w:p>
        </w:tc>
        <w:tc>
          <w:tcPr>
            <w:tcW w:w="7531" w:type="dxa"/>
            <w:tcBorders>
              <w:top w:val="single" w:sz="6" w:space="0" w:color="92117E"/>
            </w:tcBorders>
            <w:tcMar>
              <w:left w:w="105" w:type="dxa"/>
              <w:right w:w="105" w:type="dxa"/>
            </w:tcMar>
          </w:tcPr>
          <w:p w14:paraId="2CEE6E51" w14:textId="586167F0" w:rsidR="000A1A88" w:rsidRPr="000A1A88" w:rsidRDefault="000A1A88" w:rsidP="000A1A88">
            <w:pPr>
              <w:spacing w:line="280" w:lineRule="exact"/>
              <w:rPr>
                <w:rFonts w:ascii="Gill Sans MT" w:hAnsi="Gill Sans MT"/>
              </w:rPr>
            </w:pPr>
            <w:r w:rsidRPr="000A1A88">
              <w:rPr>
                <w:rFonts w:ascii="Gill Sans MT" w:hAnsi="Gill Sans MT"/>
              </w:rPr>
              <w:t>De cli</w:t>
            </w:r>
            <w:r w:rsidR="0060092C">
              <w:rPr>
                <w:rFonts w:ascii="Gill Sans MT" w:hAnsi="Gill Sans MT"/>
              </w:rPr>
              <w:t>ë</w:t>
            </w:r>
            <w:r w:rsidRPr="000A1A88">
              <w:rPr>
                <w:rFonts w:ascii="Gill Sans MT" w:hAnsi="Gill Sans MT"/>
              </w:rPr>
              <w:t>nt heeft meer ondersteuning nodig dan in het voorliggend veld/sociale basis geboden kan worden en ontwikkelingsgerichte (geïndiceerde) dag invulling is voor deze groep een stap te ver of niet meer mogelijk.</w:t>
            </w:r>
          </w:p>
          <w:p w14:paraId="520AF330" w14:textId="77777777" w:rsidR="000A1A88" w:rsidRPr="000A1A88" w:rsidRDefault="000A1A88" w:rsidP="000A1A88">
            <w:pPr>
              <w:spacing w:line="280" w:lineRule="exact"/>
              <w:rPr>
                <w:rFonts w:ascii="Gill Sans MT" w:hAnsi="Gill Sans MT"/>
              </w:rPr>
            </w:pPr>
          </w:p>
          <w:p w14:paraId="09206982" w14:textId="5CF911F8" w:rsidR="000A1A88" w:rsidRPr="000A1A88" w:rsidRDefault="000A1A88" w:rsidP="000A1A88">
            <w:pPr>
              <w:spacing w:line="280" w:lineRule="exact"/>
              <w:rPr>
                <w:rFonts w:ascii="Gill Sans MT" w:hAnsi="Gill Sans MT"/>
              </w:rPr>
            </w:pPr>
            <w:r w:rsidRPr="000A1A88">
              <w:rPr>
                <w:rFonts w:ascii="Gill Sans MT" w:hAnsi="Gill Sans MT"/>
              </w:rPr>
              <w:t xml:space="preserve">Bij de </w:t>
            </w:r>
            <w:r w:rsidR="00C75887">
              <w:rPr>
                <w:rFonts w:ascii="Gill Sans MT" w:hAnsi="Gill Sans MT"/>
              </w:rPr>
              <w:t>cliënt</w:t>
            </w:r>
            <w:r w:rsidRPr="000A1A88">
              <w:rPr>
                <w:rFonts w:ascii="Gill Sans MT" w:hAnsi="Gill Sans MT"/>
              </w:rPr>
              <w:t xml:space="preserve"> kan sprake zijn van een onomkeerbaar verlies van regie en afhankelijkheid van ondersteuning. Het kan gaan om inwoners die beperkt zijn in hun zelfredzaamheid (denk aan cognitieve en/of fysieke beperkingen ten gevolge van ziekte of ouderdom) en die (nagenoeg) niet meer in staat zijn om hun eigen dag structuur vorm te geven. Wanneer een inwoner beperkt is in de zelfredzaamheid kan dit leiden tot sociaal isolement, afnemende vaardigheden en het langzaam verliezen van de regie over het leven. Cognitieve beperkingen kunnen ook al op jonge leeftijd optreden. </w:t>
            </w:r>
          </w:p>
          <w:p w14:paraId="3B7C5760" w14:textId="77777777" w:rsidR="000A1A88" w:rsidRPr="000A1A88" w:rsidRDefault="000A1A88" w:rsidP="000A1A88">
            <w:pPr>
              <w:spacing w:line="280" w:lineRule="exact"/>
              <w:rPr>
                <w:rFonts w:ascii="Gill Sans MT" w:hAnsi="Gill Sans MT"/>
              </w:rPr>
            </w:pPr>
          </w:p>
          <w:p w14:paraId="3533E5E6" w14:textId="77777777" w:rsidR="000A1A88" w:rsidRDefault="000A1A88" w:rsidP="000A1A88">
            <w:pPr>
              <w:spacing w:line="280" w:lineRule="exact"/>
              <w:rPr>
                <w:rFonts w:ascii="Gill Sans MT" w:hAnsi="Gill Sans MT"/>
              </w:rPr>
            </w:pPr>
            <w:r w:rsidRPr="000A1A88">
              <w:rPr>
                <w:rFonts w:ascii="Gill Sans MT" w:hAnsi="Gill Sans MT"/>
              </w:rPr>
              <w:t>De cli</w:t>
            </w:r>
            <w:r>
              <w:rPr>
                <w:rFonts w:ascii="Gill Sans MT" w:hAnsi="Gill Sans MT"/>
              </w:rPr>
              <w:t>ë</w:t>
            </w:r>
            <w:r w:rsidRPr="000A1A88">
              <w:rPr>
                <w:rFonts w:ascii="Gill Sans MT" w:hAnsi="Gill Sans MT"/>
              </w:rPr>
              <w:t>nt heeft behoefte aan dagactiviteiten die structuur en een zinvolle invulling van de dag geven, ter voorkoming van een sociaal isolement. De begeleiding draagt bij aan het behouden van vaardigheden en ontlasten van de mantelzorger of thuissituatie.</w:t>
            </w:r>
          </w:p>
          <w:p w14:paraId="2C30CBBA" w14:textId="264D2732" w:rsidR="000A1A88" w:rsidRPr="000A1A88" w:rsidRDefault="000A1A88" w:rsidP="000A1A88">
            <w:pPr>
              <w:spacing w:line="280" w:lineRule="exact"/>
              <w:rPr>
                <w:rFonts w:ascii="Gill Sans MT" w:hAnsi="Gill Sans MT"/>
                <w:color w:val="FF0000"/>
              </w:rPr>
            </w:pPr>
          </w:p>
        </w:tc>
      </w:tr>
      <w:tr w:rsidR="000A1A88" w:rsidRPr="000A1A88" w14:paraId="24F7B068" w14:textId="77777777" w:rsidTr="000A1A88">
        <w:trPr>
          <w:trHeight w:val="300"/>
        </w:trPr>
        <w:tc>
          <w:tcPr>
            <w:tcW w:w="1529" w:type="dxa"/>
            <w:tcMar>
              <w:left w:w="105" w:type="dxa"/>
              <w:right w:w="105" w:type="dxa"/>
            </w:tcMar>
          </w:tcPr>
          <w:p w14:paraId="2FF6D80D" w14:textId="77777777" w:rsidR="000A1A88" w:rsidRPr="000A1A88" w:rsidRDefault="000A1A88" w:rsidP="000A1A88">
            <w:pPr>
              <w:spacing w:line="280" w:lineRule="exact"/>
              <w:rPr>
                <w:rFonts w:ascii="Gill Sans MT" w:hAnsi="Gill Sans MT"/>
                <w:b/>
                <w:bCs/>
              </w:rPr>
            </w:pPr>
            <w:r w:rsidRPr="000A1A88">
              <w:rPr>
                <w:rFonts w:ascii="Gill Sans MT" w:hAnsi="Gill Sans MT"/>
                <w:b/>
                <w:bCs/>
              </w:rPr>
              <w:t>Opdracht</w:t>
            </w:r>
          </w:p>
        </w:tc>
        <w:tc>
          <w:tcPr>
            <w:tcW w:w="7531" w:type="dxa"/>
            <w:tcMar>
              <w:left w:w="105" w:type="dxa"/>
              <w:right w:w="105" w:type="dxa"/>
            </w:tcMar>
          </w:tcPr>
          <w:p w14:paraId="2BCB49BC" w14:textId="77777777" w:rsidR="000A1A88" w:rsidRPr="000A1A88" w:rsidRDefault="000A1A88" w:rsidP="00780274">
            <w:pPr>
              <w:pStyle w:val="ListParagraph"/>
              <w:numPr>
                <w:ilvl w:val="0"/>
                <w:numId w:val="16"/>
              </w:numPr>
              <w:spacing w:line="280" w:lineRule="exact"/>
              <w:rPr>
                <w:rFonts w:ascii="Gill Sans MT" w:hAnsi="Gill Sans MT"/>
              </w:rPr>
            </w:pPr>
            <w:r w:rsidRPr="000A1A88">
              <w:rPr>
                <w:rFonts w:ascii="Gill Sans MT" w:hAnsi="Gill Sans MT"/>
              </w:rPr>
              <w:t xml:space="preserve">Opdrachtnemer levert een bijdrage aan het (zo lang mogelijk) behouden van vaardigheden en structuur binnen het (sociaal) maatschappelijk leven en het vasthouden van een dag en/of weekstructuur. </w:t>
            </w:r>
          </w:p>
          <w:p w14:paraId="30D87110" w14:textId="77777777" w:rsidR="000A1A88" w:rsidRPr="000A1A88" w:rsidRDefault="000A1A88" w:rsidP="00780274">
            <w:pPr>
              <w:pStyle w:val="ListParagraph"/>
              <w:numPr>
                <w:ilvl w:val="0"/>
                <w:numId w:val="16"/>
              </w:numPr>
              <w:spacing w:line="280" w:lineRule="exact"/>
              <w:rPr>
                <w:rFonts w:ascii="Gill Sans MT" w:hAnsi="Gill Sans MT"/>
              </w:rPr>
            </w:pPr>
            <w:r w:rsidRPr="000A1A88">
              <w:rPr>
                <w:rFonts w:ascii="Gill Sans MT" w:hAnsi="Gill Sans MT"/>
              </w:rPr>
              <w:t xml:space="preserve">Opdrachtnemer biedt dagactiviteiten die veelal recreatief van aard zijn en ‘beleven’ als doel hebben. Wat nodig is voor de inwoner hangt af van de </w:t>
            </w:r>
            <w:r w:rsidRPr="000A1A88">
              <w:rPr>
                <w:rFonts w:ascii="Gill Sans MT" w:hAnsi="Gill Sans MT"/>
              </w:rPr>
              <w:lastRenderedPageBreak/>
              <w:t>ondersteuningsvraag van de persoon. De activiteiten zijn vooral recreatief van aard en gericht op het hebben van sociale contacten, versterken sociaal netwerk en ontmoeting. Activiteiten zijn bijvoorbeeld wandelen, knutselen, klussen, gymnastiek/sporten, zingen of samen koken en andere mensen ontmoeten.</w:t>
            </w:r>
          </w:p>
          <w:p w14:paraId="70A3DF90" w14:textId="77777777" w:rsidR="000A1A88" w:rsidRDefault="000A1A88" w:rsidP="00780274">
            <w:pPr>
              <w:pStyle w:val="ListParagraph"/>
              <w:numPr>
                <w:ilvl w:val="0"/>
                <w:numId w:val="16"/>
              </w:numPr>
              <w:spacing w:line="280" w:lineRule="exact"/>
              <w:rPr>
                <w:rFonts w:ascii="Gill Sans MT" w:hAnsi="Gill Sans MT"/>
              </w:rPr>
            </w:pPr>
            <w:r w:rsidRPr="000A1A88">
              <w:rPr>
                <w:rFonts w:ascii="Gill Sans MT" w:hAnsi="Gill Sans MT"/>
              </w:rPr>
              <w:t xml:space="preserve">Opdrachtnemer werkt samen met partijen uit het voorliggend veld/sociale basis. </w:t>
            </w:r>
          </w:p>
          <w:p w14:paraId="7A763C64" w14:textId="77777777" w:rsidR="000A1A88" w:rsidRPr="000A1A88" w:rsidRDefault="000A1A88" w:rsidP="000A1A88">
            <w:pPr>
              <w:pStyle w:val="ListParagraph"/>
              <w:spacing w:line="280" w:lineRule="exact"/>
              <w:ind w:left="360"/>
              <w:rPr>
                <w:rFonts w:ascii="Gill Sans MT" w:hAnsi="Gill Sans MT"/>
              </w:rPr>
            </w:pPr>
          </w:p>
        </w:tc>
      </w:tr>
      <w:tr w:rsidR="000A1A88" w:rsidRPr="000A1A88" w14:paraId="21E8AEB3" w14:textId="77777777" w:rsidTr="000A1A88">
        <w:trPr>
          <w:trHeight w:val="300"/>
        </w:trPr>
        <w:tc>
          <w:tcPr>
            <w:tcW w:w="1529" w:type="dxa"/>
            <w:tcMar>
              <w:left w:w="105" w:type="dxa"/>
              <w:right w:w="105" w:type="dxa"/>
            </w:tcMar>
          </w:tcPr>
          <w:p w14:paraId="4D3744CC" w14:textId="77777777" w:rsidR="000A1A88" w:rsidRPr="000A1A88" w:rsidRDefault="000A1A88" w:rsidP="000A1A88">
            <w:pPr>
              <w:spacing w:line="280" w:lineRule="exact"/>
              <w:rPr>
                <w:rFonts w:ascii="Gill Sans MT" w:hAnsi="Gill Sans MT"/>
                <w:b/>
                <w:bCs/>
              </w:rPr>
            </w:pPr>
            <w:r w:rsidRPr="000A1A88">
              <w:rPr>
                <w:rFonts w:ascii="Gill Sans MT" w:hAnsi="Gill Sans MT"/>
                <w:b/>
                <w:bCs/>
              </w:rPr>
              <w:lastRenderedPageBreak/>
              <w:t>Eisen aan inhoud</w:t>
            </w:r>
          </w:p>
        </w:tc>
        <w:tc>
          <w:tcPr>
            <w:tcW w:w="7531" w:type="dxa"/>
            <w:tcMar>
              <w:left w:w="105" w:type="dxa"/>
              <w:right w:w="105" w:type="dxa"/>
            </w:tcMar>
          </w:tcPr>
          <w:p w14:paraId="5C5716BB" w14:textId="77777777" w:rsidR="000A1A88" w:rsidRPr="000A1A88" w:rsidRDefault="000A1A88" w:rsidP="00780274">
            <w:pPr>
              <w:pStyle w:val="ListParagraph"/>
              <w:numPr>
                <w:ilvl w:val="0"/>
                <w:numId w:val="17"/>
              </w:numPr>
              <w:spacing w:line="280" w:lineRule="exact"/>
              <w:rPr>
                <w:rFonts w:ascii="Gill Sans MT" w:hAnsi="Gill Sans MT"/>
              </w:rPr>
            </w:pPr>
            <w:r w:rsidRPr="000A1A88">
              <w:rPr>
                <w:rFonts w:ascii="Gill Sans MT" w:hAnsi="Gill Sans MT"/>
              </w:rPr>
              <w:t>De begeleiding vindt plaats op locatie van de aanbieder in een groep. De locatie voldoet aan alle relevante wet- en regelgeving (zoals bestemmingsplan). Waar nodig heeft de opdrachtgever de vereiste vergunningen verstrekt om ter plaatse hulp te bieden. De locatie is aangepast aan (de kwetsbaarheid van) de doelgroep.</w:t>
            </w:r>
          </w:p>
          <w:p w14:paraId="140FEEDC" w14:textId="77777777" w:rsidR="000A1A88" w:rsidRPr="000A1A88" w:rsidRDefault="000A1A88" w:rsidP="00780274">
            <w:pPr>
              <w:pStyle w:val="ListParagraph"/>
              <w:numPr>
                <w:ilvl w:val="0"/>
                <w:numId w:val="17"/>
              </w:numPr>
              <w:spacing w:line="280" w:lineRule="exact"/>
              <w:rPr>
                <w:rFonts w:ascii="Gill Sans MT" w:hAnsi="Gill Sans MT"/>
              </w:rPr>
            </w:pPr>
            <w:r w:rsidRPr="000A1A88">
              <w:rPr>
                <w:rFonts w:ascii="Gill Sans MT" w:hAnsi="Gill Sans MT"/>
              </w:rPr>
              <w:t xml:space="preserve">De begeleiding wordt ingezet in dagdelen, een dagdeel kent 4 uur. Maximaal 2 dagdelen per etmaal. </w:t>
            </w:r>
          </w:p>
          <w:p w14:paraId="424B291E" w14:textId="77777777" w:rsidR="000A1A88" w:rsidRPr="000A1A88" w:rsidRDefault="000A1A88" w:rsidP="00780274">
            <w:pPr>
              <w:pStyle w:val="ListParagraph"/>
              <w:numPr>
                <w:ilvl w:val="0"/>
                <w:numId w:val="17"/>
              </w:numPr>
              <w:spacing w:line="280" w:lineRule="exact"/>
              <w:rPr>
                <w:rFonts w:ascii="Gill Sans MT" w:hAnsi="Gill Sans MT"/>
              </w:rPr>
            </w:pPr>
            <w:r w:rsidRPr="000A1A88">
              <w:rPr>
                <w:rFonts w:ascii="Gill Sans MT" w:hAnsi="Gill Sans MT"/>
              </w:rPr>
              <w:t xml:space="preserve">Bij aaneengesloten dagdelen op één etmaal wordt er ook een maaltijd aangeboden. </w:t>
            </w:r>
          </w:p>
          <w:p w14:paraId="57E4B8CD" w14:textId="77777777" w:rsidR="000A1A88" w:rsidRDefault="000A1A88" w:rsidP="00780274">
            <w:pPr>
              <w:pStyle w:val="ListParagraph"/>
              <w:numPr>
                <w:ilvl w:val="0"/>
                <w:numId w:val="17"/>
              </w:numPr>
              <w:spacing w:line="280" w:lineRule="exact"/>
              <w:rPr>
                <w:rFonts w:ascii="Gill Sans MT" w:hAnsi="Gill Sans MT"/>
              </w:rPr>
            </w:pPr>
            <w:r w:rsidRPr="000A1A88">
              <w:rPr>
                <w:rFonts w:ascii="Gill Sans MT" w:hAnsi="Gill Sans MT"/>
              </w:rPr>
              <w:t xml:space="preserve">De gemiddelde begeleidingsintensiteit is 1 professional per 8 cliënten. Voor de groepsgrootte tellen ook cliënten mee met een persoonsgebonden budget (pgb) of met een </w:t>
            </w:r>
            <w:proofErr w:type="spellStart"/>
            <w:r w:rsidRPr="000A1A88">
              <w:rPr>
                <w:rFonts w:ascii="Gill Sans MT" w:hAnsi="Gill Sans MT"/>
              </w:rPr>
              <w:t>Wlz</w:t>
            </w:r>
            <w:proofErr w:type="spellEnd"/>
            <w:r w:rsidRPr="000A1A88">
              <w:rPr>
                <w:rFonts w:ascii="Gill Sans MT" w:hAnsi="Gill Sans MT"/>
              </w:rPr>
              <w:t xml:space="preserve"> indicatie.</w:t>
            </w:r>
          </w:p>
          <w:p w14:paraId="58752A68" w14:textId="77777777" w:rsidR="000A1A88" w:rsidRPr="000A1A88" w:rsidRDefault="000A1A88" w:rsidP="000A1A88">
            <w:pPr>
              <w:pStyle w:val="ListParagraph"/>
              <w:spacing w:line="280" w:lineRule="exact"/>
              <w:ind w:left="360"/>
              <w:rPr>
                <w:rFonts w:ascii="Gill Sans MT" w:hAnsi="Gill Sans MT"/>
              </w:rPr>
            </w:pPr>
          </w:p>
        </w:tc>
      </w:tr>
      <w:tr w:rsidR="000A1A88" w:rsidRPr="000A1A88" w14:paraId="5535272F" w14:textId="77777777" w:rsidTr="000A1A88">
        <w:trPr>
          <w:trHeight w:val="300"/>
        </w:trPr>
        <w:tc>
          <w:tcPr>
            <w:tcW w:w="1529" w:type="dxa"/>
            <w:tcMar>
              <w:left w:w="105" w:type="dxa"/>
              <w:right w:w="105" w:type="dxa"/>
            </w:tcMar>
          </w:tcPr>
          <w:p w14:paraId="7682D779" w14:textId="77777777" w:rsidR="000A1A88" w:rsidRPr="000A1A88" w:rsidRDefault="000A1A88" w:rsidP="000A1A88">
            <w:pPr>
              <w:spacing w:line="280" w:lineRule="exact"/>
              <w:rPr>
                <w:rFonts w:ascii="Gill Sans MT" w:hAnsi="Gill Sans MT"/>
                <w:b/>
                <w:bCs/>
              </w:rPr>
            </w:pPr>
            <w:r w:rsidRPr="000A1A88">
              <w:rPr>
                <w:rFonts w:ascii="Gill Sans MT" w:hAnsi="Gill Sans MT"/>
                <w:b/>
                <w:bCs/>
              </w:rPr>
              <w:t>Eisen aan professional</w:t>
            </w:r>
          </w:p>
        </w:tc>
        <w:tc>
          <w:tcPr>
            <w:tcW w:w="7531" w:type="dxa"/>
            <w:tcMar>
              <w:left w:w="105" w:type="dxa"/>
              <w:right w:w="105" w:type="dxa"/>
            </w:tcMar>
          </w:tcPr>
          <w:p w14:paraId="149143FB" w14:textId="77777777" w:rsidR="000A1A88" w:rsidRPr="000A1A88" w:rsidRDefault="000A1A88" w:rsidP="00780274">
            <w:pPr>
              <w:pStyle w:val="ListParagraph"/>
              <w:numPr>
                <w:ilvl w:val="0"/>
                <w:numId w:val="18"/>
              </w:numPr>
              <w:spacing w:line="280" w:lineRule="exact"/>
              <w:rPr>
                <w:rFonts w:ascii="Gill Sans MT" w:hAnsi="Gill Sans MT"/>
              </w:rPr>
            </w:pPr>
            <w:r w:rsidRPr="000A1A88">
              <w:rPr>
                <w:rFonts w:ascii="Gill Sans MT" w:hAnsi="Gill Sans MT"/>
              </w:rPr>
              <w:t>Het is aanbieders toegestaan om naast mbo-niveau 3 professionals aanvullend ook vrijwilligers in te zetten.</w:t>
            </w:r>
          </w:p>
          <w:p w14:paraId="23E9B3F3" w14:textId="0FD32A06" w:rsidR="000A1A88" w:rsidRPr="000A1A88" w:rsidRDefault="000A1A88" w:rsidP="00780274">
            <w:pPr>
              <w:pStyle w:val="ListParagraph"/>
              <w:numPr>
                <w:ilvl w:val="0"/>
                <w:numId w:val="18"/>
              </w:numPr>
              <w:spacing w:line="280" w:lineRule="exact"/>
              <w:rPr>
                <w:rFonts w:ascii="Gill Sans MT" w:hAnsi="Gill Sans MT"/>
              </w:rPr>
            </w:pPr>
            <w:r w:rsidRPr="000A1A88">
              <w:rPr>
                <w:rFonts w:ascii="Gill Sans MT" w:hAnsi="Gill Sans MT"/>
              </w:rPr>
              <w:t>De uitvoering vindt plaats door een professional geschoold op tenminste mbo-niveau 3. De mbo</w:t>
            </w:r>
            <w:r>
              <w:rPr>
                <w:rFonts w:ascii="Gill Sans MT" w:hAnsi="Gill Sans MT"/>
              </w:rPr>
              <w:t>-</w:t>
            </w:r>
            <w:r w:rsidRPr="000A1A88">
              <w:rPr>
                <w:rFonts w:ascii="Gill Sans MT" w:hAnsi="Gill Sans MT"/>
              </w:rPr>
              <w:t>niveau 3 geschoolde professional moet bij intercollegiale consultatie een beroep kunnen doen op een mbo-niveau 4 geschoolde professional.  De eindverantwoordelijkheid voor het opstellen en uitvoering van het begeleidingsplan ligt bij een minimaal mbo-niveau 4 geschoolde professional.</w:t>
            </w:r>
          </w:p>
          <w:p w14:paraId="57A93ADB" w14:textId="77777777" w:rsidR="000A1A88" w:rsidRPr="000A1A88" w:rsidRDefault="000A1A88" w:rsidP="00780274">
            <w:pPr>
              <w:pStyle w:val="ListParagraph"/>
              <w:numPr>
                <w:ilvl w:val="0"/>
                <w:numId w:val="18"/>
              </w:numPr>
              <w:spacing w:line="280" w:lineRule="exact"/>
              <w:rPr>
                <w:rFonts w:ascii="Gill Sans MT" w:hAnsi="Gill Sans MT"/>
              </w:rPr>
            </w:pPr>
            <w:r w:rsidRPr="000A1A88">
              <w:rPr>
                <w:rFonts w:ascii="Gill Sans MT" w:hAnsi="Gill Sans MT"/>
              </w:rPr>
              <w:t xml:space="preserve">Professional heeft aantoonbare ervaring met de specifieke doelgroep waarvoor hij/zij wordt ingezet en kan de noodzakelijke ondersteuning bij de zelfzorg bieden. </w:t>
            </w:r>
          </w:p>
          <w:p w14:paraId="1243CBA3" w14:textId="77777777" w:rsidR="000A1A88" w:rsidRPr="000A1A88" w:rsidRDefault="000A1A88" w:rsidP="00780274">
            <w:pPr>
              <w:pStyle w:val="ListParagraph"/>
              <w:numPr>
                <w:ilvl w:val="0"/>
                <w:numId w:val="18"/>
              </w:numPr>
              <w:spacing w:line="280" w:lineRule="exact"/>
              <w:rPr>
                <w:rFonts w:ascii="Gill Sans MT" w:hAnsi="Gill Sans MT"/>
              </w:rPr>
            </w:pPr>
            <w:r w:rsidRPr="000A1A88">
              <w:rPr>
                <w:rFonts w:ascii="Gill Sans MT" w:hAnsi="Gill Sans MT"/>
              </w:rPr>
              <w:t>Professional werkt samen met alle betrokkenen.</w:t>
            </w:r>
          </w:p>
          <w:p w14:paraId="51D6A13B" w14:textId="77777777" w:rsidR="000A1A88" w:rsidRDefault="000A1A88" w:rsidP="00780274">
            <w:pPr>
              <w:pStyle w:val="ListParagraph"/>
              <w:numPr>
                <w:ilvl w:val="0"/>
                <w:numId w:val="18"/>
              </w:numPr>
              <w:spacing w:line="280" w:lineRule="exact"/>
              <w:rPr>
                <w:rFonts w:ascii="Gill Sans MT" w:hAnsi="Gill Sans MT"/>
              </w:rPr>
            </w:pPr>
            <w:r w:rsidRPr="000A1A88">
              <w:rPr>
                <w:rFonts w:ascii="Gill Sans MT" w:hAnsi="Gill Sans MT"/>
              </w:rPr>
              <w:t>De professionals stemmen onderling op de groep af zodat te allen tijde de noodzakelijke toezicht en nabijheid geleverd kan worden.</w:t>
            </w:r>
          </w:p>
          <w:p w14:paraId="4DE7EB27" w14:textId="77777777" w:rsidR="000A1A88" w:rsidRPr="000A1A88" w:rsidRDefault="000A1A88" w:rsidP="000A1A88">
            <w:pPr>
              <w:pStyle w:val="ListParagraph"/>
              <w:spacing w:line="280" w:lineRule="exact"/>
              <w:ind w:left="360"/>
              <w:rPr>
                <w:rFonts w:ascii="Gill Sans MT" w:hAnsi="Gill Sans MT"/>
              </w:rPr>
            </w:pPr>
          </w:p>
        </w:tc>
      </w:tr>
    </w:tbl>
    <w:p w14:paraId="1A50BEE6" w14:textId="77777777" w:rsidR="000A1A88" w:rsidRDefault="000A1A88" w:rsidP="002A2615">
      <w:pPr>
        <w:pStyle w:val="NoSpacing"/>
      </w:pPr>
    </w:p>
    <w:tbl>
      <w:tblPr>
        <w:tblStyle w:val="TableGrid"/>
        <w:tblW w:w="9060" w:type="dxa"/>
        <w:tblBorders>
          <w:top w:val="single" w:sz="6" w:space="0" w:color="92117E"/>
          <w:left w:val="single" w:sz="6" w:space="0" w:color="92117E"/>
          <w:bottom w:val="single" w:sz="6" w:space="0" w:color="92117E"/>
          <w:right w:val="single" w:sz="6" w:space="0" w:color="92117E"/>
          <w:insideH w:val="single" w:sz="4" w:space="0" w:color="000000" w:themeColor="text1"/>
          <w:insideV w:val="single" w:sz="4" w:space="0" w:color="000000" w:themeColor="text1"/>
        </w:tblBorders>
        <w:tblLayout w:type="fixed"/>
        <w:tblLook w:val="04A0" w:firstRow="1" w:lastRow="0" w:firstColumn="1" w:lastColumn="0" w:noHBand="0" w:noVBand="1"/>
      </w:tblPr>
      <w:tblGrid>
        <w:gridCol w:w="1529"/>
        <w:gridCol w:w="7531"/>
      </w:tblGrid>
      <w:tr w:rsidR="000A1A88" w:rsidRPr="000A1A88" w14:paraId="7EABD447" w14:textId="77777777" w:rsidTr="00D07975">
        <w:trPr>
          <w:trHeight w:val="300"/>
        </w:trPr>
        <w:tc>
          <w:tcPr>
            <w:tcW w:w="1529" w:type="dxa"/>
            <w:tcBorders>
              <w:top w:val="single" w:sz="6" w:space="0" w:color="92117E"/>
              <w:left w:val="single" w:sz="6" w:space="0" w:color="92117E"/>
              <w:bottom w:val="single" w:sz="6" w:space="0" w:color="92117E"/>
              <w:right w:val="single" w:sz="6" w:space="0" w:color="FFFFFF" w:themeColor="background1"/>
            </w:tcBorders>
            <w:shd w:val="clear" w:color="auto" w:fill="92117E"/>
            <w:tcMar>
              <w:left w:w="105" w:type="dxa"/>
              <w:right w:w="105" w:type="dxa"/>
            </w:tcMar>
          </w:tcPr>
          <w:p w14:paraId="7887EEB6" w14:textId="77777777" w:rsidR="000A1A88" w:rsidRPr="000A1A88" w:rsidRDefault="000A1A88" w:rsidP="000A1A88">
            <w:pPr>
              <w:spacing w:line="280" w:lineRule="exact"/>
              <w:rPr>
                <w:rFonts w:ascii="Gill Sans MT" w:hAnsi="Gill Sans MT"/>
                <w:b/>
                <w:bCs/>
                <w:color w:val="FFFFFF" w:themeColor="background1"/>
              </w:rPr>
            </w:pPr>
            <w:r w:rsidRPr="000A1A88">
              <w:rPr>
                <w:rFonts w:ascii="Gill Sans MT" w:hAnsi="Gill Sans MT"/>
                <w:b/>
                <w:bCs/>
                <w:color w:val="FFFFFF" w:themeColor="background1"/>
              </w:rPr>
              <w:t>Product</w:t>
            </w:r>
          </w:p>
        </w:tc>
        <w:tc>
          <w:tcPr>
            <w:tcW w:w="7531" w:type="dxa"/>
            <w:tcBorders>
              <w:top w:val="single" w:sz="6" w:space="0" w:color="92117E"/>
              <w:left w:val="single" w:sz="6" w:space="0" w:color="FFFFFF" w:themeColor="background1"/>
              <w:bottom w:val="single" w:sz="6" w:space="0" w:color="92117E"/>
              <w:right w:val="single" w:sz="6" w:space="0" w:color="92117E"/>
            </w:tcBorders>
            <w:shd w:val="clear" w:color="auto" w:fill="92117E"/>
            <w:tcMar>
              <w:left w:w="105" w:type="dxa"/>
              <w:right w:w="105" w:type="dxa"/>
            </w:tcMar>
          </w:tcPr>
          <w:p w14:paraId="11DDA266" w14:textId="77777777" w:rsidR="000A1A88" w:rsidRPr="000A1A88" w:rsidRDefault="000A1A88" w:rsidP="000A1A88">
            <w:pPr>
              <w:spacing w:line="280" w:lineRule="exact"/>
              <w:rPr>
                <w:rFonts w:ascii="Gill Sans MT" w:hAnsi="Gill Sans MT"/>
                <w:b/>
                <w:bCs/>
                <w:color w:val="FFFFFF" w:themeColor="background1"/>
              </w:rPr>
            </w:pPr>
            <w:r w:rsidRPr="000A1A88">
              <w:rPr>
                <w:rFonts w:ascii="Gill Sans MT" w:hAnsi="Gill Sans MT"/>
                <w:b/>
                <w:bCs/>
                <w:color w:val="FFFFFF" w:themeColor="background1"/>
              </w:rPr>
              <w:t>Begeleiding groep ontwikkelgericht</w:t>
            </w:r>
          </w:p>
        </w:tc>
      </w:tr>
      <w:tr w:rsidR="000A1A88" w:rsidRPr="000A1A88" w14:paraId="64A672BE" w14:textId="77777777" w:rsidTr="00D07975">
        <w:trPr>
          <w:trHeight w:val="300"/>
        </w:trPr>
        <w:tc>
          <w:tcPr>
            <w:tcW w:w="1529" w:type="dxa"/>
            <w:tcBorders>
              <w:top w:val="single" w:sz="6" w:space="0" w:color="92117E"/>
            </w:tcBorders>
            <w:tcMar>
              <w:left w:w="105" w:type="dxa"/>
              <w:right w:w="105" w:type="dxa"/>
            </w:tcMar>
          </w:tcPr>
          <w:p w14:paraId="20FBB4F6" w14:textId="77777777" w:rsidR="000A1A88" w:rsidRPr="000A1A88" w:rsidRDefault="000A1A88" w:rsidP="000A1A88">
            <w:pPr>
              <w:spacing w:line="280" w:lineRule="exact"/>
              <w:rPr>
                <w:rFonts w:ascii="Gill Sans MT" w:hAnsi="Gill Sans MT"/>
                <w:b/>
                <w:bCs/>
              </w:rPr>
            </w:pPr>
            <w:r w:rsidRPr="000A1A88">
              <w:rPr>
                <w:rFonts w:ascii="Gill Sans MT" w:hAnsi="Gill Sans MT"/>
                <w:b/>
                <w:bCs/>
              </w:rPr>
              <w:t>Cliënt</w:t>
            </w:r>
          </w:p>
        </w:tc>
        <w:tc>
          <w:tcPr>
            <w:tcW w:w="7531" w:type="dxa"/>
            <w:tcBorders>
              <w:top w:val="single" w:sz="6" w:space="0" w:color="92117E"/>
            </w:tcBorders>
            <w:tcMar>
              <w:left w:w="105" w:type="dxa"/>
              <w:right w:w="105" w:type="dxa"/>
            </w:tcMar>
          </w:tcPr>
          <w:p w14:paraId="7359FCEF" w14:textId="564873EF" w:rsidR="000A1A88" w:rsidRPr="000A1A88" w:rsidRDefault="000A1A88" w:rsidP="000A1A88">
            <w:pPr>
              <w:spacing w:line="280" w:lineRule="exact"/>
              <w:rPr>
                <w:rFonts w:ascii="Gill Sans MT" w:hAnsi="Gill Sans MT"/>
              </w:rPr>
            </w:pPr>
            <w:r w:rsidRPr="000A1A88">
              <w:rPr>
                <w:rFonts w:ascii="Gill Sans MT" w:hAnsi="Gill Sans MT"/>
              </w:rPr>
              <w:t>De cli</w:t>
            </w:r>
            <w:r>
              <w:rPr>
                <w:rFonts w:ascii="Gill Sans MT" w:hAnsi="Gill Sans MT"/>
              </w:rPr>
              <w:t>ë</w:t>
            </w:r>
            <w:r w:rsidRPr="000A1A88">
              <w:rPr>
                <w:rFonts w:ascii="Gill Sans MT" w:hAnsi="Gill Sans MT"/>
              </w:rPr>
              <w:t xml:space="preserve">nt heeft ontwikkelpotentieel, maar kan nog niet zelfstandig werken of naar school gaan, maar kan dit met ondersteuning (deels) wel leren en in de toekomst wel (deels) in een reguliere baan werken of onderwijs. </w:t>
            </w:r>
          </w:p>
          <w:p w14:paraId="5E49462C" w14:textId="784539DD" w:rsidR="000A1A88" w:rsidRPr="000A1A88" w:rsidRDefault="000A1A88" w:rsidP="000A1A88">
            <w:pPr>
              <w:spacing w:line="280" w:lineRule="exact"/>
              <w:rPr>
                <w:rFonts w:ascii="Gill Sans MT" w:hAnsi="Gill Sans MT"/>
              </w:rPr>
            </w:pPr>
            <w:r w:rsidRPr="000A1A88">
              <w:rPr>
                <w:rFonts w:ascii="Gill Sans MT" w:hAnsi="Gill Sans MT"/>
              </w:rPr>
              <w:t xml:space="preserve">De </w:t>
            </w:r>
            <w:r w:rsidR="00C75887">
              <w:rPr>
                <w:rFonts w:ascii="Gill Sans MT" w:hAnsi="Gill Sans MT"/>
              </w:rPr>
              <w:t>cliënt</w:t>
            </w:r>
            <w:r w:rsidRPr="000A1A88">
              <w:rPr>
                <w:rFonts w:ascii="Gill Sans MT" w:hAnsi="Gill Sans MT"/>
              </w:rPr>
              <w:t xml:space="preserve"> heeft ondersteuning en groepsbegeleiding nodig om tot maatschappelijke participatie en zelfredzaamheid te komen, de schoolgang te herstellen/starten en te profiteren van effecten op hun welbevinden en welzijn. </w:t>
            </w:r>
          </w:p>
          <w:p w14:paraId="3C15EECF" w14:textId="77777777" w:rsidR="000A1A88" w:rsidRPr="000A1A88" w:rsidRDefault="000A1A88" w:rsidP="000A1A88">
            <w:pPr>
              <w:spacing w:line="280" w:lineRule="exact"/>
              <w:rPr>
                <w:rFonts w:ascii="Gill Sans MT" w:hAnsi="Gill Sans MT"/>
              </w:rPr>
            </w:pPr>
          </w:p>
          <w:p w14:paraId="30775976" w14:textId="77D14BFE" w:rsidR="000A1A88" w:rsidRPr="000A1A88" w:rsidRDefault="000A1A88" w:rsidP="000A1A88">
            <w:pPr>
              <w:spacing w:line="280" w:lineRule="exact"/>
              <w:rPr>
                <w:rFonts w:ascii="Gill Sans MT" w:hAnsi="Gill Sans MT"/>
              </w:rPr>
            </w:pPr>
            <w:r w:rsidRPr="000A1A88">
              <w:rPr>
                <w:rFonts w:ascii="Gill Sans MT" w:hAnsi="Gill Sans MT"/>
              </w:rPr>
              <w:lastRenderedPageBreak/>
              <w:t>Cli</w:t>
            </w:r>
            <w:r>
              <w:rPr>
                <w:rFonts w:ascii="Gill Sans MT" w:hAnsi="Gill Sans MT"/>
              </w:rPr>
              <w:t>ë</w:t>
            </w:r>
            <w:r w:rsidRPr="000A1A88">
              <w:rPr>
                <w:rFonts w:ascii="Gill Sans MT" w:hAnsi="Gill Sans MT"/>
              </w:rPr>
              <w:t>nt kan naar verwachting beter in een groep de gestelde doelen halen</w:t>
            </w:r>
          </w:p>
          <w:p w14:paraId="6DAFCAAC" w14:textId="64670CB5" w:rsidR="000A1A88" w:rsidRPr="000A1A88" w:rsidRDefault="000A1A88" w:rsidP="000A1A88">
            <w:pPr>
              <w:spacing w:line="280" w:lineRule="exact"/>
              <w:rPr>
                <w:rFonts w:ascii="Gill Sans MT" w:hAnsi="Gill Sans MT"/>
              </w:rPr>
            </w:pPr>
            <w:r w:rsidRPr="000A1A88">
              <w:rPr>
                <w:rFonts w:ascii="Gill Sans MT" w:hAnsi="Gill Sans MT"/>
              </w:rPr>
              <w:t xml:space="preserve">De </w:t>
            </w:r>
            <w:r w:rsidR="00C75887">
              <w:rPr>
                <w:rFonts w:ascii="Gill Sans MT" w:hAnsi="Gill Sans MT"/>
              </w:rPr>
              <w:t>cliënt</w:t>
            </w:r>
            <w:r w:rsidRPr="000A1A88">
              <w:rPr>
                <w:rFonts w:ascii="Gill Sans MT" w:hAnsi="Gill Sans MT"/>
              </w:rPr>
              <w:t xml:space="preserve"> profiteert van de sociale interactie in een groep; het leren van elkaar en ook steun ervaren en tips krijgen van lotgenoten wordt ingezet als instrument.</w:t>
            </w:r>
          </w:p>
          <w:p w14:paraId="0BFF1B47" w14:textId="77777777" w:rsidR="000A1A88" w:rsidRPr="000A1A88" w:rsidRDefault="000A1A88" w:rsidP="000A1A88">
            <w:pPr>
              <w:spacing w:line="280" w:lineRule="exact"/>
              <w:rPr>
                <w:rFonts w:ascii="Gill Sans MT" w:hAnsi="Gill Sans MT"/>
              </w:rPr>
            </w:pPr>
          </w:p>
          <w:p w14:paraId="54C630C2" w14:textId="495CE099" w:rsidR="000A1A88" w:rsidRPr="000A1A88" w:rsidRDefault="000A1A88" w:rsidP="000A1A88">
            <w:pPr>
              <w:spacing w:line="280" w:lineRule="exact"/>
              <w:rPr>
                <w:rFonts w:ascii="Gill Sans MT" w:hAnsi="Gill Sans MT"/>
              </w:rPr>
            </w:pPr>
            <w:r w:rsidRPr="000A1A88">
              <w:rPr>
                <w:rFonts w:ascii="Gill Sans MT" w:hAnsi="Gill Sans MT"/>
              </w:rPr>
              <w:t xml:space="preserve">De </w:t>
            </w:r>
            <w:r w:rsidR="00C75887">
              <w:rPr>
                <w:rFonts w:ascii="Gill Sans MT" w:hAnsi="Gill Sans MT"/>
              </w:rPr>
              <w:t>cliënt</w:t>
            </w:r>
            <w:r w:rsidRPr="000A1A88">
              <w:rPr>
                <w:rFonts w:ascii="Gill Sans MT" w:hAnsi="Gill Sans MT"/>
              </w:rPr>
              <w:t xml:space="preserve"> heeft ondersteuning nodig om vaardigheden aan te leren die noodzakelijk zijn om uitstroom vanuit de maatwerkvoorziening naar een vervolgplek mogelijk te maken. </w:t>
            </w:r>
          </w:p>
          <w:p w14:paraId="524964A2" w14:textId="77777777" w:rsidR="000A1A88" w:rsidRPr="000A1A88" w:rsidRDefault="000A1A88" w:rsidP="000A1A88">
            <w:pPr>
              <w:spacing w:line="280" w:lineRule="exact"/>
              <w:rPr>
                <w:rFonts w:ascii="Gill Sans MT" w:hAnsi="Gill Sans MT"/>
              </w:rPr>
            </w:pPr>
          </w:p>
        </w:tc>
      </w:tr>
      <w:tr w:rsidR="000A1A88" w:rsidRPr="000A1A88" w14:paraId="1F76EA9C" w14:textId="77777777" w:rsidTr="00D07975">
        <w:trPr>
          <w:trHeight w:val="300"/>
        </w:trPr>
        <w:tc>
          <w:tcPr>
            <w:tcW w:w="1529" w:type="dxa"/>
            <w:tcMar>
              <w:left w:w="105" w:type="dxa"/>
              <w:right w:w="105" w:type="dxa"/>
            </w:tcMar>
          </w:tcPr>
          <w:p w14:paraId="608CBF55" w14:textId="77777777" w:rsidR="000A1A88" w:rsidRPr="000A1A88" w:rsidRDefault="000A1A88" w:rsidP="000A1A88">
            <w:pPr>
              <w:spacing w:line="280" w:lineRule="exact"/>
              <w:rPr>
                <w:rFonts w:ascii="Gill Sans MT" w:hAnsi="Gill Sans MT"/>
                <w:b/>
                <w:bCs/>
              </w:rPr>
            </w:pPr>
            <w:r w:rsidRPr="000A1A88">
              <w:rPr>
                <w:rFonts w:ascii="Gill Sans MT" w:hAnsi="Gill Sans MT"/>
                <w:b/>
                <w:bCs/>
              </w:rPr>
              <w:lastRenderedPageBreak/>
              <w:t>Opdracht</w:t>
            </w:r>
          </w:p>
        </w:tc>
        <w:tc>
          <w:tcPr>
            <w:tcW w:w="7531" w:type="dxa"/>
            <w:tcMar>
              <w:left w:w="105" w:type="dxa"/>
              <w:right w:w="105" w:type="dxa"/>
            </w:tcMar>
          </w:tcPr>
          <w:p w14:paraId="129517B1" w14:textId="77777777" w:rsidR="000A1A88" w:rsidRPr="000A1A88" w:rsidRDefault="000A1A88" w:rsidP="00780274">
            <w:pPr>
              <w:pStyle w:val="ListParagraph"/>
              <w:numPr>
                <w:ilvl w:val="0"/>
                <w:numId w:val="19"/>
              </w:numPr>
              <w:spacing w:line="280" w:lineRule="exact"/>
              <w:rPr>
                <w:rFonts w:ascii="Gill Sans MT" w:hAnsi="Gill Sans MT"/>
              </w:rPr>
            </w:pPr>
            <w:r w:rsidRPr="000A1A88">
              <w:rPr>
                <w:rFonts w:ascii="Gill Sans MT" w:hAnsi="Gill Sans MT"/>
              </w:rPr>
              <w:t xml:space="preserve">Opdrachtnemer biedt begeleiding groep (ontwikkelingsgericht) gericht op het ontwikkelpotentieel van de inwoner op lange(re) termijn. Het doel is gericht op uitstroom uit de maatwerkvoorziening naar een vervolgplek: (gesubsidieerde) betaalde arbeid, participatiebaan, vrijwilligerswerk óf een onderwijs. </w:t>
            </w:r>
          </w:p>
          <w:p w14:paraId="1AAB476F" w14:textId="77777777" w:rsidR="000A1A88" w:rsidRPr="000A1A88" w:rsidRDefault="000A1A88" w:rsidP="00780274">
            <w:pPr>
              <w:pStyle w:val="ListParagraph"/>
              <w:numPr>
                <w:ilvl w:val="0"/>
                <w:numId w:val="19"/>
              </w:numPr>
              <w:spacing w:line="280" w:lineRule="exact"/>
              <w:rPr>
                <w:rFonts w:ascii="Gill Sans MT" w:hAnsi="Gill Sans MT"/>
              </w:rPr>
            </w:pPr>
            <w:r w:rsidRPr="000A1A88">
              <w:rPr>
                <w:rFonts w:ascii="Gill Sans MT" w:hAnsi="Gill Sans MT"/>
              </w:rPr>
              <w:t>Opdrachtnemer levert een bijdrage aan het aanleren van (werk)vaardigheden ter bevordering van zelfredzaamheid en participatie: inzet op maximaal haalbare persoonlijke ontwikkeling in een arbeidsmatige omgeving of het behalen van een hogere trede op de participatieladder. Waar nodig is begeleiding groep (ontwikkelingsgericht) ondersteunend aan behandeling en gericht op herstel.</w:t>
            </w:r>
          </w:p>
          <w:p w14:paraId="7CBAA5C8" w14:textId="77777777" w:rsidR="000A1A88" w:rsidRPr="000A1A88" w:rsidRDefault="000A1A88" w:rsidP="000A1A88">
            <w:pPr>
              <w:spacing w:line="280" w:lineRule="exact"/>
              <w:rPr>
                <w:rFonts w:ascii="Gill Sans MT" w:hAnsi="Gill Sans MT"/>
              </w:rPr>
            </w:pPr>
          </w:p>
        </w:tc>
      </w:tr>
      <w:tr w:rsidR="000A1A88" w:rsidRPr="000A1A88" w14:paraId="7C577A42" w14:textId="77777777" w:rsidTr="00D07975">
        <w:trPr>
          <w:trHeight w:val="300"/>
        </w:trPr>
        <w:tc>
          <w:tcPr>
            <w:tcW w:w="1529" w:type="dxa"/>
            <w:tcMar>
              <w:left w:w="105" w:type="dxa"/>
              <w:right w:w="105" w:type="dxa"/>
            </w:tcMar>
          </w:tcPr>
          <w:p w14:paraId="30132D60" w14:textId="77777777" w:rsidR="000A1A88" w:rsidRPr="000A1A88" w:rsidRDefault="000A1A88" w:rsidP="000A1A88">
            <w:pPr>
              <w:spacing w:line="280" w:lineRule="exact"/>
              <w:rPr>
                <w:rFonts w:ascii="Gill Sans MT" w:hAnsi="Gill Sans MT"/>
                <w:b/>
                <w:bCs/>
              </w:rPr>
            </w:pPr>
            <w:r w:rsidRPr="000A1A88">
              <w:rPr>
                <w:rFonts w:ascii="Gill Sans MT" w:hAnsi="Gill Sans MT"/>
                <w:b/>
                <w:bCs/>
              </w:rPr>
              <w:t>Eisen aan inhoud</w:t>
            </w:r>
          </w:p>
        </w:tc>
        <w:tc>
          <w:tcPr>
            <w:tcW w:w="7531" w:type="dxa"/>
            <w:tcMar>
              <w:left w:w="105" w:type="dxa"/>
              <w:right w:w="105" w:type="dxa"/>
            </w:tcMar>
          </w:tcPr>
          <w:p w14:paraId="6AC09962" w14:textId="77777777" w:rsidR="000A1A88" w:rsidRPr="000A1A88" w:rsidRDefault="000A1A88" w:rsidP="00780274">
            <w:pPr>
              <w:pStyle w:val="ListParagraph"/>
              <w:numPr>
                <w:ilvl w:val="0"/>
                <w:numId w:val="20"/>
              </w:numPr>
              <w:spacing w:line="280" w:lineRule="exact"/>
              <w:rPr>
                <w:rFonts w:ascii="Gill Sans MT" w:hAnsi="Gill Sans MT"/>
              </w:rPr>
            </w:pPr>
            <w:r w:rsidRPr="000A1A88">
              <w:rPr>
                <w:rFonts w:ascii="Gill Sans MT" w:hAnsi="Gill Sans MT"/>
              </w:rPr>
              <w:t>De begeleiding vindt plaats op locatie van de aanbieder in een groep. De locatie voldoet aan alle relevante wet- en regelgeving (zoals bestemmingsplan). Waar nodig heeft de opdrachtgever de vereiste vergunningen verstrekt om ter plaatse hulp te bieden. De locatie is aangepast aan (de kwetsbaarheid van) de doelgroep.</w:t>
            </w:r>
          </w:p>
          <w:p w14:paraId="79C938D0" w14:textId="77777777" w:rsidR="000A1A88" w:rsidRPr="000A1A88" w:rsidRDefault="000A1A88" w:rsidP="00780274">
            <w:pPr>
              <w:pStyle w:val="ListParagraph"/>
              <w:numPr>
                <w:ilvl w:val="0"/>
                <w:numId w:val="20"/>
              </w:numPr>
              <w:spacing w:line="280" w:lineRule="exact"/>
              <w:rPr>
                <w:rFonts w:ascii="Gill Sans MT" w:hAnsi="Gill Sans MT"/>
              </w:rPr>
            </w:pPr>
            <w:r w:rsidRPr="000A1A88">
              <w:rPr>
                <w:rFonts w:ascii="Gill Sans MT" w:hAnsi="Gill Sans MT"/>
              </w:rPr>
              <w:t xml:space="preserve">De begeleiding wordt ingezet in dagdelen, een dagdeel kent 4 uur. Maximaal 2 dagdelen per etmaal. </w:t>
            </w:r>
          </w:p>
          <w:p w14:paraId="04FF98BD" w14:textId="77777777" w:rsidR="000A1A88" w:rsidRPr="000A1A88" w:rsidRDefault="000A1A88" w:rsidP="00780274">
            <w:pPr>
              <w:pStyle w:val="ListParagraph"/>
              <w:numPr>
                <w:ilvl w:val="0"/>
                <w:numId w:val="20"/>
              </w:numPr>
              <w:spacing w:line="280" w:lineRule="exact"/>
              <w:rPr>
                <w:rFonts w:ascii="Gill Sans MT" w:hAnsi="Gill Sans MT"/>
              </w:rPr>
            </w:pPr>
            <w:r w:rsidRPr="000A1A88">
              <w:rPr>
                <w:rFonts w:ascii="Gill Sans MT" w:hAnsi="Gill Sans MT"/>
              </w:rPr>
              <w:t xml:space="preserve">De gemiddelde begeleidingsintensiteit is 1 professional per 6 cliënten. Voor de groepsgrootte tellen ook cliënten mee met een persoonsgebonden budget (pgb) of met een indicatie vanuit een eventueel ander wettelijk kader. </w:t>
            </w:r>
          </w:p>
          <w:p w14:paraId="37957933" w14:textId="77777777" w:rsidR="000A1A88" w:rsidRPr="000A1A88" w:rsidRDefault="000A1A88" w:rsidP="000A1A88">
            <w:pPr>
              <w:spacing w:line="280" w:lineRule="exact"/>
              <w:rPr>
                <w:rFonts w:ascii="Gill Sans MT" w:hAnsi="Gill Sans MT"/>
              </w:rPr>
            </w:pPr>
          </w:p>
        </w:tc>
      </w:tr>
      <w:tr w:rsidR="000A1A88" w:rsidRPr="000A1A88" w14:paraId="33FE0EE7" w14:textId="77777777" w:rsidTr="00D07975">
        <w:trPr>
          <w:trHeight w:val="300"/>
        </w:trPr>
        <w:tc>
          <w:tcPr>
            <w:tcW w:w="1529" w:type="dxa"/>
            <w:tcMar>
              <w:left w:w="105" w:type="dxa"/>
              <w:right w:w="105" w:type="dxa"/>
            </w:tcMar>
          </w:tcPr>
          <w:p w14:paraId="42FA22EC" w14:textId="77777777" w:rsidR="000A1A88" w:rsidRPr="000A1A88" w:rsidRDefault="000A1A88" w:rsidP="000A1A88">
            <w:pPr>
              <w:spacing w:line="280" w:lineRule="exact"/>
              <w:rPr>
                <w:rFonts w:ascii="Gill Sans MT" w:hAnsi="Gill Sans MT"/>
                <w:b/>
                <w:bCs/>
              </w:rPr>
            </w:pPr>
            <w:r w:rsidRPr="000A1A88">
              <w:rPr>
                <w:rFonts w:ascii="Gill Sans MT" w:hAnsi="Gill Sans MT"/>
                <w:b/>
                <w:bCs/>
              </w:rPr>
              <w:t>Eisen aan professional</w:t>
            </w:r>
          </w:p>
        </w:tc>
        <w:tc>
          <w:tcPr>
            <w:tcW w:w="7531" w:type="dxa"/>
            <w:tcMar>
              <w:left w:w="105" w:type="dxa"/>
              <w:right w:w="105" w:type="dxa"/>
            </w:tcMar>
          </w:tcPr>
          <w:p w14:paraId="111A95C6" w14:textId="77777777" w:rsidR="000A1A88" w:rsidRPr="000A1A88" w:rsidRDefault="000A1A88" w:rsidP="00780274">
            <w:pPr>
              <w:pStyle w:val="ListParagraph"/>
              <w:numPr>
                <w:ilvl w:val="0"/>
                <w:numId w:val="21"/>
              </w:numPr>
              <w:spacing w:line="280" w:lineRule="exact"/>
              <w:rPr>
                <w:rFonts w:ascii="Gill Sans MT" w:hAnsi="Gill Sans MT"/>
              </w:rPr>
            </w:pPr>
            <w:r w:rsidRPr="000A1A88">
              <w:rPr>
                <w:rFonts w:ascii="Gill Sans MT" w:hAnsi="Gill Sans MT"/>
              </w:rPr>
              <w:t>Het is aanbieders toegestaan om naast mbo-niveau 3 professionals aanvullend ook vrijwilligers in te zetten.</w:t>
            </w:r>
          </w:p>
          <w:p w14:paraId="43F07ED5" w14:textId="77777777" w:rsidR="000A1A88" w:rsidRPr="000A1A88" w:rsidRDefault="000A1A88" w:rsidP="00780274">
            <w:pPr>
              <w:pStyle w:val="ListParagraph"/>
              <w:numPr>
                <w:ilvl w:val="0"/>
                <w:numId w:val="21"/>
              </w:numPr>
              <w:spacing w:line="280" w:lineRule="exact"/>
              <w:rPr>
                <w:rFonts w:ascii="Gill Sans MT" w:hAnsi="Gill Sans MT"/>
              </w:rPr>
            </w:pPr>
            <w:r w:rsidRPr="000A1A88">
              <w:rPr>
                <w:rFonts w:ascii="Gill Sans MT" w:hAnsi="Gill Sans MT"/>
              </w:rPr>
              <w:t>De uitvoering vindt plaats door een professional geschoold op tenminste mbo-niveau 3. De mbo geschoolde professional moet bij intercollegiale consultatie een beroep kunnen doen op een hbo geschoolde professional. Het opstellen en de uitvoering van het begeleidingsplan ligt bij een minimaal mbo 4 geschoolde professional.</w:t>
            </w:r>
          </w:p>
          <w:p w14:paraId="7C3E8A2A" w14:textId="77777777" w:rsidR="000A1A88" w:rsidRPr="000A1A88" w:rsidRDefault="000A1A88" w:rsidP="00780274">
            <w:pPr>
              <w:pStyle w:val="ListParagraph"/>
              <w:numPr>
                <w:ilvl w:val="0"/>
                <w:numId w:val="21"/>
              </w:numPr>
              <w:spacing w:line="280" w:lineRule="exact"/>
              <w:rPr>
                <w:rFonts w:ascii="Gill Sans MT" w:hAnsi="Gill Sans MT"/>
              </w:rPr>
            </w:pPr>
            <w:r w:rsidRPr="000A1A88">
              <w:rPr>
                <w:rFonts w:ascii="Gill Sans MT" w:hAnsi="Gill Sans MT"/>
              </w:rPr>
              <w:t xml:space="preserve">De verhouding tussen mbo’ers en hbo’ers bedraagt maximaal 97,5% mbo en minimaal 2,5% hbo. </w:t>
            </w:r>
          </w:p>
          <w:p w14:paraId="064776D4" w14:textId="77777777" w:rsidR="000A1A88" w:rsidRPr="000A1A88" w:rsidRDefault="000A1A88" w:rsidP="00780274">
            <w:pPr>
              <w:pStyle w:val="ListParagraph"/>
              <w:numPr>
                <w:ilvl w:val="0"/>
                <w:numId w:val="21"/>
              </w:numPr>
              <w:spacing w:line="280" w:lineRule="exact"/>
              <w:rPr>
                <w:rFonts w:ascii="Gill Sans MT" w:hAnsi="Gill Sans MT"/>
              </w:rPr>
            </w:pPr>
            <w:r w:rsidRPr="000A1A88">
              <w:rPr>
                <w:rFonts w:ascii="Gill Sans MT" w:hAnsi="Gill Sans MT"/>
              </w:rPr>
              <w:t xml:space="preserve">Professional heeft aantoonbare ervaring met de specifieke doelgroep waarvoor hij/zij wordt ingezet en kan de noodzakelijke ondersteuning bij de zelfzorg bieden. </w:t>
            </w:r>
          </w:p>
          <w:p w14:paraId="7EA6695F" w14:textId="77777777" w:rsidR="000A1A88" w:rsidRPr="000A1A88" w:rsidRDefault="000A1A88" w:rsidP="00780274">
            <w:pPr>
              <w:pStyle w:val="ListParagraph"/>
              <w:numPr>
                <w:ilvl w:val="0"/>
                <w:numId w:val="21"/>
              </w:numPr>
              <w:spacing w:line="280" w:lineRule="exact"/>
              <w:rPr>
                <w:rFonts w:ascii="Gill Sans MT" w:hAnsi="Gill Sans MT"/>
              </w:rPr>
            </w:pPr>
            <w:r w:rsidRPr="000A1A88">
              <w:rPr>
                <w:rFonts w:ascii="Gill Sans MT" w:hAnsi="Gill Sans MT"/>
              </w:rPr>
              <w:t xml:space="preserve">Professional werkt samen met alle betrokkenen. </w:t>
            </w:r>
          </w:p>
          <w:p w14:paraId="1F9BB867" w14:textId="1B842F9F" w:rsidR="000A1A88" w:rsidRPr="000A1A88" w:rsidRDefault="000A1A88" w:rsidP="00780274">
            <w:pPr>
              <w:pStyle w:val="ListParagraph"/>
              <w:numPr>
                <w:ilvl w:val="0"/>
                <w:numId w:val="21"/>
              </w:numPr>
              <w:spacing w:line="280" w:lineRule="exact"/>
              <w:rPr>
                <w:rFonts w:ascii="Gill Sans MT" w:hAnsi="Gill Sans MT"/>
              </w:rPr>
            </w:pPr>
            <w:r w:rsidRPr="000A1A88">
              <w:rPr>
                <w:rFonts w:ascii="Gill Sans MT" w:hAnsi="Gill Sans MT"/>
              </w:rPr>
              <w:t>De professionals stemmen onderling op de groep af zodat te allen tijde de noodzakelijke toezicht en nabijheid geleverd kan worden.</w:t>
            </w:r>
          </w:p>
        </w:tc>
      </w:tr>
    </w:tbl>
    <w:p w14:paraId="7D759945" w14:textId="4D330992" w:rsidR="00D07975" w:rsidRDefault="00D07975" w:rsidP="00D07975">
      <w:pPr>
        <w:pStyle w:val="Heading1"/>
        <w:numPr>
          <w:ilvl w:val="0"/>
          <w:numId w:val="0"/>
        </w:numPr>
      </w:pPr>
      <w:r>
        <w:lastRenderedPageBreak/>
        <w:t>Stapelingsmatrix Wmo Begeleiding</w:t>
      </w:r>
    </w:p>
    <w:p w14:paraId="2385E4C7" w14:textId="77777777" w:rsidR="00D07975" w:rsidRPr="004F7B9A" w:rsidRDefault="00D07975" w:rsidP="00D07975"/>
    <w:tbl>
      <w:tblPr>
        <w:tblStyle w:val="TableGrid"/>
        <w:tblW w:w="10206" w:type="dxa"/>
        <w:tblInd w:w="-572" w:type="dxa"/>
        <w:tblBorders>
          <w:top w:val="single" w:sz="4" w:space="0" w:color="92117E"/>
          <w:left w:val="single" w:sz="4" w:space="0" w:color="92117E"/>
          <w:bottom w:val="single" w:sz="4" w:space="0" w:color="92117E"/>
          <w:right w:val="single" w:sz="4" w:space="0" w:color="92117E"/>
          <w:insideH w:val="single" w:sz="4" w:space="0" w:color="92117E"/>
          <w:insideV w:val="single" w:sz="4" w:space="0" w:color="92117E"/>
        </w:tblBorders>
        <w:tblLayout w:type="fixed"/>
        <w:tblLook w:val="04A0" w:firstRow="1" w:lastRow="0" w:firstColumn="1" w:lastColumn="0" w:noHBand="0" w:noVBand="1"/>
      </w:tblPr>
      <w:tblGrid>
        <w:gridCol w:w="1985"/>
        <w:gridCol w:w="1417"/>
        <w:gridCol w:w="1560"/>
        <w:gridCol w:w="2126"/>
        <w:gridCol w:w="1701"/>
        <w:gridCol w:w="1417"/>
      </w:tblGrid>
      <w:tr w:rsidR="00D07975" w:rsidRPr="000278EF" w14:paraId="7D9BB9FF" w14:textId="77777777" w:rsidTr="00355ECA">
        <w:tc>
          <w:tcPr>
            <w:tcW w:w="1985" w:type="dxa"/>
            <w:tcBorders>
              <w:top w:val="single" w:sz="4" w:space="0" w:color="92117E"/>
              <w:left w:val="single" w:sz="4" w:space="0" w:color="92117E"/>
              <w:bottom w:val="single" w:sz="4" w:space="0" w:color="92117E"/>
              <w:right w:val="single" w:sz="6" w:space="0" w:color="FFFFFF" w:themeColor="background1"/>
            </w:tcBorders>
            <w:shd w:val="clear" w:color="auto" w:fill="92117E"/>
          </w:tcPr>
          <w:p w14:paraId="62A671BE" w14:textId="77777777" w:rsidR="00D07975" w:rsidRPr="000278EF" w:rsidRDefault="00D07975" w:rsidP="000A6957">
            <w:pPr>
              <w:spacing w:line="280" w:lineRule="exact"/>
              <w:rPr>
                <w:rFonts w:ascii="Gill Sans MT" w:hAnsi="Gill Sans MT"/>
                <w:b/>
                <w:bCs/>
                <w:color w:val="FFFFFF" w:themeColor="background1"/>
              </w:rPr>
            </w:pPr>
          </w:p>
        </w:tc>
        <w:tc>
          <w:tcPr>
            <w:tcW w:w="1417"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266682DB" w14:textId="77777777" w:rsidR="00D07975" w:rsidRPr="00AD0317" w:rsidRDefault="00D07975" w:rsidP="000A6957">
            <w:pPr>
              <w:spacing w:line="280" w:lineRule="exact"/>
              <w:rPr>
                <w:rFonts w:ascii="Gill Sans MT" w:hAnsi="Gill Sans MT"/>
                <w:b/>
                <w:bCs/>
                <w:color w:val="FFFFFF" w:themeColor="background1"/>
                <w:sz w:val="18"/>
                <w:szCs w:val="18"/>
              </w:rPr>
            </w:pPr>
            <w:r w:rsidRPr="00AD0317">
              <w:rPr>
                <w:rFonts w:ascii="Gill Sans MT" w:hAnsi="Gill Sans MT"/>
                <w:b/>
                <w:bCs/>
                <w:color w:val="FFFFFF" w:themeColor="background1"/>
                <w:sz w:val="18"/>
                <w:szCs w:val="18"/>
              </w:rPr>
              <w:t>Begeleiding Individueel</w:t>
            </w:r>
          </w:p>
        </w:tc>
        <w:tc>
          <w:tcPr>
            <w:tcW w:w="1560"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45B6D690" w14:textId="77777777" w:rsidR="00D07975" w:rsidRPr="00AD0317" w:rsidRDefault="00D07975" w:rsidP="000A6957">
            <w:pPr>
              <w:spacing w:line="280" w:lineRule="exact"/>
              <w:rPr>
                <w:rFonts w:ascii="Gill Sans MT" w:hAnsi="Gill Sans MT"/>
                <w:b/>
                <w:bCs/>
                <w:color w:val="FFFFFF" w:themeColor="background1"/>
                <w:sz w:val="18"/>
                <w:szCs w:val="18"/>
              </w:rPr>
            </w:pPr>
            <w:r w:rsidRPr="00AD0317">
              <w:rPr>
                <w:rFonts w:ascii="Gill Sans MT" w:hAnsi="Gill Sans MT"/>
                <w:b/>
                <w:bCs/>
                <w:color w:val="FFFFFF" w:themeColor="background1"/>
                <w:sz w:val="18"/>
                <w:szCs w:val="18"/>
              </w:rPr>
              <w:t xml:space="preserve">Begeleiding </w:t>
            </w:r>
          </w:p>
          <w:p w14:paraId="12522556" w14:textId="77777777" w:rsidR="00D07975" w:rsidRPr="00AD0317" w:rsidRDefault="00D07975" w:rsidP="000A6957">
            <w:pPr>
              <w:spacing w:line="280" w:lineRule="exact"/>
              <w:rPr>
                <w:rFonts w:ascii="Gill Sans MT" w:hAnsi="Gill Sans MT"/>
                <w:b/>
                <w:bCs/>
                <w:color w:val="FFFFFF" w:themeColor="background1"/>
                <w:sz w:val="18"/>
                <w:szCs w:val="18"/>
              </w:rPr>
            </w:pPr>
            <w:r w:rsidRPr="00AD0317">
              <w:rPr>
                <w:rFonts w:ascii="Gill Sans MT" w:hAnsi="Gill Sans MT"/>
                <w:b/>
                <w:bCs/>
                <w:color w:val="FFFFFF" w:themeColor="background1"/>
                <w:sz w:val="18"/>
                <w:szCs w:val="18"/>
              </w:rPr>
              <w:t>Individueel</w:t>
            </w:r>
          </w:p>
          <w:p w14:paraId="746F119B" w14:textId="77777777" w:rsidR="00D07975" w:rsidRPr="00AD0317" w:rsidRDefault="00D07975" w:rsidP="000A6957">
            <w:pPr>
              <w:spacing w:line="280" w:lineRule="exact"/>
              <w:rPr>
                <w:rFonts w:ascii="Gill Sans MT" w:hAnsi="Gill Sans MT"/>
                <w:b/>
                <w:bCs/>
                <w:color w:val="FFFFFF" w:themeColor="background1"/>
                <w:sz w:val="18"/>
                <w:szCs w:val="18"/>
              </w:rPr>
            </w:pPr>
            <w:r w:rsidRPr="00AD0317">
              <w:rPr>
                <w:rFonts w:ascii="Gill Sans MT" w:hAnsi="Gill Sans MT"/>
                <w:b/>
                <w:bCs/>
                <w:color w:val="FFFFFF" w:themeColor="background1"/>
                <w:sz w:val="18"/>
                <w:szCs w:val="18"/>
              </w:rPr>
              <w:t>Extra</w:t>
            </w:r>
          </w:p>
        </w:tc>
        <w:tc>
          <w:tcPr>
            <w:tcW w:w="2126"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64035E71" w14:textId="77777777" w:rsidR="00D07975" w:rsidRPr="00AD0317" w:rsidRDefault="00D07975" w:rsidP="000A6957">
            <w:pPr>
              <w:spacing w:line="280" w:lineRule="exact"/>
              <w:rPr>
                <w:rFonts w:ascii="Gill Sans MT" w:hAnsi="Gill Sans MT"/>
                <w:b/>
                <w:bCs/>
                <w:color w:val="FFFFFF" w:themeColor="background1"/>
                <w:sz w:val="18"/>
                <w:szCs w:val="18"/>
              </w:rPr>
            </w:pPr>
            <w:r w:rsidRPr="00AD0317">
              <w:rPr>
                <w:rFonts w:ascii="Gill Sans MT" w:hAnsi="Gill Sans MT"/>
                <w:b/>
                <w:bCs/>
                <w:color w:val="FFFFFF" w:themeColor="background1"/>
                <w:sz w:val="18"/>
                <w:szCs w:val="18"/>
              </w:rPr>
              <w:t>Begeleiding groep</w:t>
            </w:r>
          </w:p>
          <w:p w14:paraId="704B0DE8" w14:textId="77777777" w:rsidR="00D07975" w:rsidRPr="00AD0317" w:rsidRDefault="00D07975" w:rsidP="000A6957">
            <w:pPr>
              <w:spacing w:line="280" w:lineRule="exact"/>
              <w:rPr>
                <w:rFonts w:ascii="Gill Sans MT" w:hAnsi="Gill Sans MT"/>
                <w:b/>
                <w:bCs/>
                <w:color w:val="FFFFFF" w:themeColor="background1"/>
                <w:sz w:val="18"/>
                <w:szCs w:val="18"/>
              </w:rPr>
            </w:pPr>
            <w:r w:rsidRPr="00AD0317">
              <w:rPr>
                <w:rFonts w:ascii="Gill Sans MT" w:hAnsi="Gill Sans MT"/>
                <w:b/>
                <w:bCs/>
                <w:color w:val="FFFFFF" w:themeColor="background1"/>
                <w:sz w:val="18"/>
                <w:szCs w:val="18"/>
              </w:rPr>
              <w:t>Belevingsgericht</w:t>
            </w:r>
          </w:p>
        </w:tc>
        <w:tc>
          <w:tcPr>
            <w:tcW w:w="1701" w:type="dxa"/>
            <w:tcBorders>
              <w:top w:val="single" w:sz="4" w:space="0" w:color="92117E"/>
              <w:left w:val="single" w:sz="6" w:space="0" w:color="FFFFFF" w:themeColor="background1"/>
              <w:bottom w:val="single" w:sz="4" w:space="0" w:color="92117E"/>
              <w:right w:val="single" w:sz="6" w:space="0" w:color="FFFFFF" w:themeColor="background1"/>
            </w:tcBorders>
            <w:shd w:val="clear" w:color="auto" w:fill="92117E"/>
          </w:tcPr>
          <w:p w14:paraId="0A617CF6" w14:textId="26C8D8E5" w:rsidR="00D07975" w:rsidRPr="00AD0317" w:rsidRDefault="00D07975" w:rsidP="000A6957">
            <w:pPr>
              <w:spacing w:line="280" w:lineRule="exact"/>
              <w:rPr>
                <w:rFonts w:ascii="Gill Sans MT" w:hAnsi="Gill Sans MT"/>
                <w:b/>
                <w:bCs/>
                <w:color w:val="FFFFFF" w:themeColor="background1"/>
                <w:sz w:val="18"/>
                <w:szCs w:val="18"/>
              </w:rPr>
            </w:pPr>
            <w:r w:rsidRPr="00AD0317">
              <w:rPr>
                <w:rFonts w:ascii="Gill Sans MT" w:hAnsi="Gill Sans MT"/>
                <w:b/>
                <w:bCs/>
                <w:color w:val="FFFFFF" w:themeColor="background1"/>
                <w:sz w:val="18"/>
                <w:szCs w:val="18"/>
              </w:rPr>
              <w:t>Begeleiding groep Ontwikkelgericht</w:t>
            </w:r>
          </w:p>
        </w:tc>
        <w:tc>
          <w:tcPr>
            <w:tcW w:w="1417" w:type="dxa"/>
            <w:tcBorders>
              <w:top w:val="single" w:sz="4" w:space="0" w:color="92117E"/>
              <w:left w:val="single" w:sz="6" w:space="0" w:color="FFFFFF" w:themeColor="background1"/>
              <w:bottom w:val="single" w:sz="4" w:space="0" w:color="92117E"/>
              <w:right w:val="single" w:sz="4" w:space="0" w:color="92117E"/>
            </w:tcBorders>
            <w:shd w:val="clear" w:color="auto" w:fill="92117E"/>
          </w:tcPr>
          <w:p w14:paraId="5903B09F" w14:textId="77777777" w:rsidR="00D07975" w:rsidRPr="00AD0317" w:rsidRDefault="00D07975" w:rsidP="000A6957">
            <w:pPr>
              <w:spacing w:line="280" w:lineRule="exact"/>
              <w:rPr>
                <w:rFonts w:ascii="Gill Sans MT" w:hAnsi="Gill Sans MT"/>
                <w:b/>
                <w:bCs/>
                <w:color w:val="FFFFFF" w:themeColor="background1"/>
                <w:sz w:val="18"/>
                <w:szCs w:val="18"/>
              </w:rPr>
            </w:pPr>
            <w:r w:rsidRPr="00AD0317">
              <w:rPr>
                <w:rFonts w:ascii="Gill Sans MT" w:hAnsi="Gill Sans MT"/>
                <w:b/>
                <w:bCs/>
                <w:color w:val="FFFFFF" w:themeColor="background1"/>
                <w:sz w:val="18"/>
                <w:szCs w:val="18"/>
              </w:rPr>
              <w:t>Beschermd Thuis</w:t>
            </w:r>
          </w:p>
        </w:tc>
      </w:tr>
      <w:tr w:rsidR="00D07975" w:rsidRPr="000278EF" w14:paraId="0CF1E5CE" w14:textId="77777777" w:rsidTr="00355ECA">
        <w:tc>
          <w:tcPr>
            <w:tcW w:w="1985" w:type="dxa"/>
            <w:tcBorders>
              <w:top w:val="single" w:sz="4" w:space="0" w:color="92117E"/>
            </w:tcBorders>
          </w:tcPr>
          <w:p w14:paraId="5A3B5D9A" w14:textId="77777777" w:rsidR="00D07975" w:rsidRPr="00AD0317" w:rsidRDefault="00D07975" w:rsidP="000A6957">
            <w:pPr>
              <w:spacing w:line="280" w:lineRule="exact"/>
              <w:rPr>
                <w:rFonts w:ascii="Gill Sans MT" w:hAnsi="Gill Sans MT"/>
                <w:b/>
                <w:bCs/>
                <w:sz w:val="18"/>
                <w:szCs w:val="18"/>
              </w:rPr>
            </w:pPr>
            <w:r w:rsidRPr="00AD0317">
              <w:rPr>
                <w:rFonts w:ascii="Gill Sans MT" w:hAnsi="Gill Sans MT"/>
                <w:b/>
                <w:bCs/>
                <w:sz w:val="18"/>
                <w:szCs w:val="18"/>
              </w:rPr>
              <w:t>Begeleiding Individueel</w:t>
            </w:r>
          </w:p>
        </w:tc>
        <w:tc>
          <w:tcPr>
            <w:tcW w:w="1417" w:type="dxa"/>
            <w:tcBorders>
              <w:top w:val="single" w:sz="4" w:space="0" w:color="92117E"/>
            </w:tcBorders>
          </w:tcPr>
          <w:p w14:paraId="3282C16D"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Nee</w:t>
            </w:r>
          </w:p>
        </w:tc>
        <w:tc>
          <w:tcPr>
            <w:tcW w:w="1560" w:type="dxa"/>
            <w:tcBorders>
              <w:top w:val="single" w:sz="4" w:space="0" w:color="92117E"/>
            </w:tcBorders>
          </w:tcPr>
          <w:p w14:paraId="5D433C53"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Nee</w:t>
            </w:r>
          </w:p>
        </w:tc>
        <w:tc>
          <w:tcPr>
            <w:tcW w:w="2126" w:type="dxa"/>
            <w:tcBorders>
              <w:top w:val="single" w:sz="4" w:space="0" w:color="92117E"/>
            </w:tcBorders>
          </w:tcPr>
          <w:p w14:paraId="776E3229"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Ja</w:t>
            </w:r>
          </w:p>
        </w:tc>
        <w:tc>
          <w:tcPr>
            <w:tcW w:w="1701" w:type="dxa"/>
            <w:tcBorders>
              <w:top w:val="single" w:sz="4" w:space="0" w:color="92117E"/>
            </w:tcBorders>
          </w:tcPr>
          <w:p w14:paraId="59875251"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Ja</w:t>
            </w:r>
          </w:p>
        </w:tc>
        <w:tc>
          <w:tcPr>
            <w:tcW w:w="1417" w:type="dxa"/>
            <w:tcBorders>
              <w:top w:val="single" w:sz="4" w:space="0" w:color="92117E"/>
            </w:tcBorders>
          </w:tcPr>
          <w:p w14:paraId="376DDE32"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Nee</w:t>
            </w:r>
          </w:p>
        </w:tc>
      </w:tr>
      <w:tr w:rsidR="00D07975" w:rsidRPr="000278EF" w14:paraId="148FF59C" w14:textId="77777777" w:rsidTr="00355ECA">
        <w:tc>
          <w:tcPr>
            <w:tcW w:w="1985" w:type="dxa"/>
          </w:tcPr>
          <w:p w14:paraId="3709C7CF" w14:textId="77777777" w:rsidR="00D07975" w:rsidRPr="00AD0317" w:rsidRDefault="00D07975" w:rsidP="000A6957">
            <w:pPr>
              <w:spacing w:line="280" w:lineRule="exact"/>
              <w:rPr>
                <w:rFonts w:ascii="Gill Sans MT" w:hAnsi="Gill Sans MT"/>
                <w:b/>
                <w:bCs/>
                <w:sz w:val="18"/>
                <w:szCs w:val="18"/>
              </w:rPr>
            </w:pPr>
            <w:r w:rsidRPr="00AD0317">
              <w:rPr>
                <w:rFonts w:ascii="Gill Sans MT" w:hAnsi="Gill Sans MT"/>
                <w:b/>
                <w:bCs/>
                <w:sz w:val="18"/>
                <w:szCs w:val="18"/>
              </w:rPr>
              <w:t xml:space="preserve">Begeleiding </w:t>
            </w:r>
          </w:p>
          <w:p w14:paraId="0D431DFA" w14:textId="77777777" w:rsidR="00D07975" w:rsidRPr="00AD0317" w:rsidRDefault="00D07975" w:rsidP="000A6957">
            <w:pPr>
              <w:spacing w:line="280" w:lineRule="exact"/>
              <w:rPr>
                <w:rFonts w:ascii="Gill Sans MT" w:hAnsi="Gill Sans MT"/>
                <w:b/>
                <w:bCs/>
                <w:sz w:val="18"/>
                <w:szCs w:val="18"/>
              </w:rPr>
            </w:pPr>
            <w:r w:rsidRPr="00AD0317">
              <w:rPr>
                <w:rFonts w:ascii="Gill Sans MT" w:hAnsi="Gill Sans MT"/>
                <w:b/>
                <w:bCs/>
                <w:sz w:val="18"/>
                <w:szCs w:val="18"/>
              </w:rPr>
              <w:t>Individueel</w:t>
            </w:r>
          </w:p>
          <w:p w14:paraId="62E1C820" w14:textId="77777777" w:rsidR="00D07975" w:rsidRPr="00AD0317" w:rsidRDefault="00D07975" w:rsidP="000A6957">
            <w:pPr>
              <w:spacing w:line="280" w:lineRule="exact"/>
              <w:rPr>
                <w:rFonts w:ascii="Gill Sans MT" w:hAnsi="Gill Sans MT"/>
                <w:b/>
                <w:bCs/>
                <w:sz w:val="18"/>
                <w:szCs w:val="18"/>
              </w:rPr>
            </w:pPr>
            <w:r w:rsidRPr="00AD0317">
              <w:rPr>
                <w:rFonts w:ascii="Gill Sans MT" w:hAnsi="Gill Sans MT"/>
                <w:b/>
                <w:bCs/>
                <w:sz w:val="18"/>
                <w:szCs w:val="18"/>
              </w:rPr>
              <w:t>Extra</w:t>
            </w:r>
          </w:p>
        </w:tc>
        <w:tc>
          <w:tcPr>
            <w:tcW w:w="1417" w:type="dxa"/>
          </w:tcPr>
          <w:p w14:paraId="0AC75855"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Nee</w:t>
            </w:r>
          </w:p>
        </w:tc>
        <w:tc>
          <w:tcPr>
            <w:tcW w:w="1560" w:type="dxa"/>
          </w:tcPr>
          <w:p w14:paraId="1C946D27"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Nee</w:t>
            </w:r>
          </w:p>
        </w:tc>
        <w:tc>
          <w:tcPr>
            <w:tcW w:w="2126" w:type="dxa"/>
          </w:tcPr>
          <w:p w14:paraId="052C3475"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Ja</w:t>
            </w:r>
          </w:p>
        </w:tc>
        <w:tc>
          <w:tcPr>
            <w:tcW w:w="1701" w:type="dxa"/>
          </w:tcPr>
          <w:p w14:paraId="0BE52454"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Ja</w:t>
            </w:r>
          </w:p>
        </w:tc>
        <w:tc>
          <w:tcPr>
            <w:tcW w:w="1417" w:type="dxa"/>
          </w:tcPr>
          <w:p w14:paraId="70AF6A5A"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Nee</w:t>
            </w:r>
          </w:p>
        </w:tc>
      </w:tr>
      <w:tr w:rsidR="00D07975" w:rsidRPr="000278EF" w14:paraId="51B28110" w14:textId="77777777" w:rsidTr="00355ECA">
        <w:tc>
          <w:tcPr>
            <w:tcW w:w="1985" w:type="dxa"/>
          </w:tcPr>
          <w:p w14:paraId="71CE1F56" w14:textId="77777777" w:rsidR="00D07975" w:rsidRPr="00AD0317" w:rsidRDefault="00D07975" w:rsidP="000A6957">
            <w:pPr>
              <w:spacing w:line="280" w:lineRule="exact"/>
              <w:rPr>
                <w:rFonts w:ascii="Gill Sans MT" w:hAnsi="Gill Sans MT"/>
                <w:b/>
                <w:bCs/>
                <w:sz w:val="18"/>
                <w:szCs w:val="18"/>
              </w:rPr>
            </w:pPr>
            <w:r w:rsidRPr="00AD0317">
              <w:rPr>
                <w:rFonts w:ascii="Gill Sans MT" w:hAnsi="Gill Sans MT"/>
                <w:b/>
                <w:bCs/>
                <w:sz w:val="18"/>
                <w:szCs w:val="18"/>
              </w:rPr>
              <w:t>Begeleiding groep</w:t>
            </w:r>
          </w:p>
          <w:p w14:paraId="0B9512E4" w14:textId="77777777" w:rsidR="00D07975" w:rsidRPr="00AD0317" w:rsidRDefault="00D07975" w:rsidP="000A6957">
            <w:pPr>
              <w:spacing w:line="280" w:lineRule="exact"/>
              <w:rPr>
                <w:rFonts w:ascii="Gill Sans MT" w:hAnsi="Gill Sans MT"/>
                <w:b/>
                <w:bCs/>
                <w:sz w:val="18"/>
                <w:szCs w:val="18"/>
              </w:rPr>
            </w:pPr>
            <w:r w:rsidRPr="00AD0317">
              <w:rPr>
                <w:rFonts w:ascii="Gill Sans MT" w:hAnsi="Gill Sans MT"/>
                <w:b/>
                <w:bCs/>
                <w:sz w:val="18"/>
                <w:szCs w:val="18"/>
              </w:rPr>
              <w:t>Belevingsgericht</w:t>
            </w:r>
          </w:p>
        </w:tc>
        <w:tc>
          <w:tcPr>
            <w:tcW w:w="1417" w:type="dxa"/>
          </w:tcPr>
          <w:p w14:paraId="710276D6"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Ja</w:t>
            </w:r>
          </w:p>
        </w:tc>
        <w:tc>
          <w:tcPr>
            <w:tcW w:w="1560" w:type="dxa"/>
          </w:tcPr>
          <w:p w14:paraId="0695F0EC"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Ja</w:t>
            </w:r>
          </w:p>
        </w:tc>
        <w:tc>
          <w:tcPr>
            <w:tcW w:w="2126" w:type="dxa"/>
          </w:tcPr>
          <w:p w14:paraId="414846E8"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Nee</w:t>
            </w:r>
          </w:p>
        </w:tc>
        <w:tc>
          <w:tcPr>
            <w:tcW w:w="1701" w:type="dxa"/>
          </w:tcPr>
          <w:p w14:paraId="0CD4FC77"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Nee</w:t>
            </w:r>
          </w:p>
        </w:tc>
        <w:tc>
          <w:tcPr>
            <w:tcW w:w="1417" w:type="dxa"/>
          </w:tcPr>
          <w:p w14:paraId="61E60DF6"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Ja</w:t>
            </w:r>
          </w:p>
        </w:tc>
      </w:tr>
      <w:tr w:rsidR="00D07975" w:rsidRPr="000278EF" w14:paraId="2E7AB874" w14:textId="77777777" w:rsidTr="00355ECA">
        <w:tc>
          <w:tcPr>
            <w:tcW w:w="1985" w:type="dxa"/>
          </w:tcPr>
          <w:p w14:paraId="480E35D4" w14:textId="77777777" w:rsidR="00D07975" w:rsidRPr="00AD0317" w:rsidRDefault="00D07975" w:rsidP="000A6957">
            <w:pPr>
              <w:spacing w:line="280" w:lineRule="exact"/>
              <w:rPr>
                <w:rFonts w:ascii="Gill Sans MT" w:hAnsi="Gill Sans MT"/>
                <w:b/>
                <w:bCs/>
                <w:sz w:val="18"/>
                <w:szCs w:val="18"/>
              </w:rPr>
            </w:pPr>
            <w:r w:rsidRPr="00AD0317">
              <w:rPr>
                <w:rFonts w:ascii="Gill Sans MT" w:hAnsi="Gill Sans MT"/>
                <w:b/>
                <w:bCs/>
                <w:sz w:val="18"/>
                <w:szCs w:val="18"/>
              </w:rPr>
              <w:t>Begeleiding groep Ontwikkelings-gericht</w:t>
            </w:r>
          </w:p>
        </w:tc>
        <w:tc>
          <w:tcPr>
            <w:tcW w:w="1417" w:type="dxa"/>
          </w:tcPr>
          <w:p w14:paraId="6433D8E2"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Ja</w:t>
            </w:r>
          </w:p>
        </w:tc>
        <w:tc>
          <w:tcPr>
            <w:tcW w:w="1560" w:type="dxa"/>
          </w:tcPr>
          <w:p w14:paraId="34145242"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Ja</w:t>
            </w:r>
          </w:p>
        </w:tc>
        <w:tc>
          <w:tcPr>
            <w:tcW w:w="2126" w:type="dxa"/>
          </w:tcPr>
          <w:p w14:paraId="0AA486FF"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Nee</w:t>
            </w:r>
          </w:p>
        </w:tc>
        <w:tc>
          <w:tcPr>
            <w:tcW w:w="1701" w:type="dxa"/>
          </w:tcPr>
          <w:p w14:paraId="64DB9005"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Nee</w:t>
            </w:r>
          </w:p>
        </w:tc>
        <w:tc>
          <w:tcPr>
            <w:tcW w:w="1417" w:type="dxa"/>
          </w:tcPr>
          <w:p w14:paraId="5630F02C"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Ja</w:t>
            </w:r>
          </w:p>
        </w:tc>
      </w:tr>
      <w:tr w:rsidR="00D07975" w:rsidRPr="000278EF" w14:paraId="42ED8F91" w14:textId="77777777" w:rsidTr="00355ECA">
        <w:tc>
          <w:tcPr>
            <w:tcW w:w="1985" w:type="dxa"/>
          </w:tcPr>
          <w:p w14:paraId="35030645" w14:textId="77777777" w:rsidR="00D07975" w:rsidRPr="00AD0317" w:rsidRDefault="00D07975" w:rsidP="000A6957">
            <w:pPr>
              <w:spacing w:line="280" w:lineRule="exact"/>
              <w:rPr>
                <w:rFonts w:ascii="Gill Sans MT" w:hAnsi="Gill Sans MT"/>
                <w:b/>
                <w:bCs/>
                <w:sz w:val="18"/>
                <w:szCs w:val="18"/>
              </w:rPr>
            </w:pPr>
            <w:r w:rsidRPr="00AD0317">
              <w:rPr>
                <w:rFonts w:ascii="Gill Sans MT" w:hAnsi="Gill Sans MT"/>
                <w:b/>
                <w:bCs/>
                <w:sz w:val="18"/>
                <w:szCs w:val="18"/>
              </w:rPr>
              <w:t>Beschermd Thuis</w:t>
            </w:r>
          </w:p>
        </w:tc>
        <w:tc>
          <w:tcPr>
            <w:tcW w:w="1417" w:type="dxa"/>
          </w:tcPr>
          <w:p w14:paraId="50144D85"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Nee</w:t>
            </w:r>
          </w:p>
        </w:tc>
        <w:tc>
          <w:tcPr>
            <w:tcW w:w="1560" w:type="dxa"/>
          </w:tcPr>
          <w:p w14:paraId="35EED9F5"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Nee</w:t>
            </w:r>
          </w:p>
        </w:tc>
        <w:tc>
          <w:tcPr>
            <w:tcW w:w="2126" w:type="dxa"/>
          </w:tcPr>
          <w:p w14:paraId="272C6266"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Ja</w:t>
            </w:r>
          </w:p>
        </w:tc>
        <w:tc>
          <w:tcPr>
            <w:tcW w:w="1701" w:type="dxa"/>
          </w:tcPr>
          <w:p w14:paraId="6CC7A716"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Ja</w:t>
            </w:r>
          </w:p>
        </w:tc>
        <w:tc>
          <w:tcPr>
            <w:tcW w:w="1417" w:type="dxa"/>
          </w:tcPr>
          <w:p w14:paraId="4261F47F" w14:textId="77777777" w:rsidR="00D07975" w:rsidRPr="00AD0317" w:rsidRDefault="00D07975" w:rsidP="000A6957">
            <w:pPr>
              <w:spacing w:line="280" w:lineRule="exact"/>
              <w:rPr>
                <w:rFonts w:ascii="Gill Sans MT" w:hAnsi="Gill Sans MT"/>
                <w:sz w:val="18"/>
                <w:szCs w:val="18"/>
              </w:rPr>
            </w:pPr>
            <w:r w:rsidRPr="00AD0317">
              <w:rPr>
                <w:rFonts w:ascii="Gill Sans MT" w:hAnsi="Gill Sans MT"/>
                <w:sz w:val="18"/>
                <w:szCs w:val="18"/>
              </w:rPr>
              <w:t>Nee</w:t>
            </w:r>
          </w:p>
        </w:tc>
      </w:tr>
    </w:tbl>
    <w:p w14:paraId="2EA988F1" w14:textId="77777777" w:rsidR="00D07975" w:rsidRPr="000278EF" w:rsidRDefault="00D07975" w:rsidP="00D07975">
      <w:pPr>
        <w:spacing w:line="280" w:lineRule="exact"/>
        <w:rPr>
          <w:rFonts w:ascii="Gill Sans MT" w:hAnsi="Gill Sans MT"/>
          <w:sz w:val="22"/>
          <w:szCs w:val="22"/>
        </w:rPr>
      </w:pPr>
    </w:p>
    <w:p w14:paraId="00B24371" w14:textId="36C0F7C5" w:rsidR="00D07975" w:rsidRPr="000278EF" w:rsidRDefault="00D07975" w:rsidP="00D07975">
      <w:pPr>
        <w:spacing w:line="280" w:lineRule="exact"/>
        <w:rPr>
          <w:rFonts w:ascii="Gill Sans MT" w:hAnsi="Gill Sans MT"/>
          <w:sz w:val="22"/>
          <w:szCs w:val="22"/>
        </w:rPr>
      </w:pPr>
      <w:r w:rsidRPr="000278EF">
        <w:rPr>
          <w:rFonts w:ascii="Gill Sans MT" w:hAnsi="Gill Sans MT"/>
          <w:sz w:val="22"/>
          <w:szCs w:val="22"/>
        </w:rPr>
        <w:t xml:space="preserve">Let wel: Er kan maximaal 1 product begeleiding individueel en 1 product begeleiding groep naast elkaar geïndiceerd worden. </w:t>
      </w:r>
      <w:r w:rsidR="005F48C4" w:rsidRPr="000278EF">
        <w:rPr>
          <w:rFonts w:ascii="Gill Sans MT" w:hAnsi="Gill Sans MT"/>
          <w:sz w:val="22"/>
          <w:szCs w:val="22"/>
        </w:rPr>
        <w:t>Tijdens de b</w:t>
      </w:r>
      <w:r w:rsidRPr="000278EF">
        <w:rPr>
          <w:rFonts w:ascii="Gill Sans MT" w:hAnsi="Gill Sans MT"/>
          <w:sz w:val="22"/>
          <w:szCs w:val="22"/>
        </w:rPr>
        <w:t xml:space="preserve">egeleiding </w:t>
      </w:r>
      <w:r w:rsidR="005F48C4" w:rsidRPr="000278EF">
        <w:rPr>
          <w:rFonts w:ascii="Gill Sans MT" w:hAnsi="Gill Sans MT"/>
          <w:sz w:val="22"/>
          <w:szCs w:val="22"/>
        </w:rPr>
        <w:t xml:space="preserve">groep kan gelijktijdig geen </w:t>
      </w:r>
      <w:r w:rsidRPr="000278EF">
        <w:rPr>
          <w:rFonts w:ascii="Gill Sans MT" w:hAnsi="Gill Sans MT"/>
          <w:sz w:val="22"/>
          <w:szCs w:val="22"/>
        </w:rPr>
        <w:t>individue</w:t>
      </w:r>
      <w:r w:rsidR="005F48C4" w:rsidRPr="000278EF">
        <w:rPr>
          <w:rFonts w:ascii="Gill Sans MT" w:hAnsi="Gill Sans MT"/>
          <w:sz w:val="22"/>
          <w:szCs w:val="22"/>
        </w:rPr>
        <w:t xml:space="preserve">le begeleiding worden ingezet. </w:t>
      </w:r>
      <w:r w:rsidRPr="000278EF">
        <w:rPr>
          <w:rFonts w:ascii="Gill Sans MT" w:hAnsi="Gill Sans MT"/>
          <w:sz w:val="22"/>
          <w:szCs w:val="22"/>
        </w:rPr>
        <w:t xml:space="preserve"> </w:t>
      </w:r>
    </w:p>
    <w:p w14:paraId="1C7AEF21" w14:textId="77777777" w:rsidR="000A1A88" w:rsidRPr="000278EF" w:rsidRDefault="000A1A88" w:rsidP="002A2615">
      <w:pPr>
        <w:pStyle w:val="NoSpacing"/>
        <w:rPr>
          <w:szCs w:val="22"/>
        </w:rPr>
      </w:pPr>
    </w:p>
    <w:sectPr w:rsidR="000A1A88" w:rsidRPr="000278EF" w:rsidSect="004B6733">
      <w:headerReference w:type="default" r:id="rId17"/>
      <w:footerReference w:type="default" r:id="rId18"/>
      <w:headerReference w:type="first" r:id="rId19"/>
      <w:footerReference w:type="first" r:id="rId20"/>
      <w:pgSz w:w="11906" w:h="16838"/>
      <w:pgMar w:top="2155"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53CFD" w14:textId="77777777" w:rsidR="00415EB0" w:rsidRDefault="00415EB0" w:rsidP="00931233">
      <w:r>
        <w:separator/>
      </w:r>
    </w:p>
  </w:endnote>
  <w:endnote w:type="continuationSeparator" w:id="0">
    <w:p w14:paraId="19C19E40" w14:textId="77777777" w:rsidR="00415EB0" w:rsidRDefault="00415EB0" w:rsidP="00931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sGoth BT">
    <w:altName w:val="Microsoft YaHei"/>
    <w:panose1 w:val="020B0604020202020204"/>
    <w:charset w:val="00"/>
    <w:family w:val="swiss"/>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ll Sans MT">
    <w:altName w:val="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Arial"/>
    <w:panose1 w:val="020B0502020104020203"/>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pleSystemUIFont">
    <w:altName w:val="Cambria"/>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5944667"/>
      <w:docPartObj>
        <w:docPartGallery w:val="Page Numbers (Bottom of Page)"/>
        <w:docPartUnique/>
      </w:docPartObj>
    </w:sdtPr>
    <w:sdtEndPr>
      <w:rPr>
        <w:rStyle w:val="PageNumber"/>
      </w:rPr>
    </w:sdtEndPr>
    <w:sdtContent>
      <w:p w14:paraId="4BE5DF52" w14:textId="5CFF3B81" w:rsidR="004B6733" w:rsidRDefault="004B6733" w:rsidP="00A462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FFEB0C" w14:textId="77777777" w:rsidR="004B6733" w:rsidRDefault="004B67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F27" w14:textId="77777777" w:rsidR="00B64E57" w:rsidRPr="008D1AA9" w:rsidRDefault="00B64E57" w:rsidP="00E00FF7">
    <w:pPr>
      <w:pStyle w:val="Footer"/>
      <w:framePr w:wrap="around" w:vAnchor="text" w:hAnchor="page" w:x="6121" w:y="338"/>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3</w:t>
    </w:r>
    <w:r w:rsidRPr="008D1AA9">
      <w:rPr>
        <w:rStyle w:val="PageNumber"/>
        <w:rFonts w:cs="Gill Sans"/>
        <w:szCs w:val="20"/>
      </w:rPr>
      <w:fldChar w:fldCharType="end"/>
    </w:r>
  </w:p>
  <w:p w14:paraId="251B9BAD" w14:textId="77777777" w:rsidR="00B64E57" w:rsidRPr="00600347" w:rsidRDefault="00B64E57" w:rsidP="00600347">
    <w:pPr>
      <w:pStyle w:val="Footer"/>
      <w:tabs>
        <w:tab w:val="clear" w:pos="4536"/>
        <w:tab w:val="clear" w:pos="9072"/>
        <w:tab w:val="left" w:pos="6680"/>
      </w:tabs>
    </w:pPr>
    <w:r>
      <w:rPr>
        <w:noProof/>
        <w:lang w:val="en-US"/>
      </w:rPr>
      <mc:AlternateContent>
        <mc:Choice Requires="wps">
          <w:drawing>
            <wp:anchor distT="0" distB="0" distL="114300" distR="114300" simplePos="0" relativeHeight="251661312" behindDoc="0" locked="0" layoutInCell="1" allowOverlap="1" wp14:anchorId="1743A713" wp14:editId="196D4ACA">
              <wp:simplePos x="0" y="0"/>
              <wp:positionH relativeFrom="column">
                <wp:posOffset>4919345</wp:posOffset>
              </wp:positionH>
              <wp:positionV relativeFrom="page">
                <wp:posOffset>10226040</wp:posOffset>
              </wp:positionV>
              <wp:extent cx="1600200" cy="346710"/>
              <wp:effectExtent l="0" t="0" r="0" b="0"/>
              <wp:wrapNone/>
              <wp:docPr id="16" name="Tekstvak 16"/>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15D04F1"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589368FE" w14:textId="77777777" w:rsidR="00B64E57" w:rsidRPr="00600347" w:rsidRDefault="00B64E57" w:rsidP="00702D4A">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3A713" id="_x0000_t202" coordsize="21600,21600" o:spt="202" path="m,l,21600r21600,l21600,xe">
              <v:stroke joinstyle="miter"/>
              <v:path gradientshapeok="t" o:connecttype="rect"/>
            </v:shapetype>
            <v:shape id="Tekstvak 16" o:spid="_x0000_s1030" type="#_x0000_t202" style="position:absolute;margin-left:387.35pt;margin-top:805.2pt;width:126pt;height: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" filled="f" stroked="f">
              <v:textbox>
                <w:txbxContent>
                  <w:p w14:paraId="315D04F1"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589368FE" w14:textId="77777777" w:rsidR="00B64E57" w:rsidRPr="00600347" w:rsidRDefault="00B64E57" w:rsidP="00702D4A">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57216" behindDoc="0" locked="0" layoutInCell="1" allowOverlap="1" wp14:anchorId="10DAD46B" wp14:editId="3613C6B7">
              <wp:simplePos x="0" y="0"/>
              <wp:positionH relativeFrom="column">
                <wp:posOffset>2976245</wp:posOffset>
              </wp:positionH>
              <wp:positionV relativeFrom="page">
                <wp:posOffset>10515600</wp:posOffset>
              </wp:positionV>
              <wp:extent cx="3470275" cy="179705"/>
              <wp:effectExtent l="0" t="0" r="0" b="0"/>
              <wp:wrapSquare wrapText="bothSides"/>
              <wp:docPr id="18" name="Tekstvak 18"/>
              <wp:cNvGraphicFramePr/>
              <a:graphic xmlns:a="http://schemas.openxmlformats.org/drawingml/2006/main">
                <a:graphicData uri="http://schemas.microsoft.com/office/word/2010/wordprocessingShape">
                  <wps:wsp>
                    <wps:cNvSpPr txBox="1"/>
                    <wps:spPr>
                      <a:xfrm>
                        <a:off x="0" y="0"/>
                        <a:ext cx="3470275" cy="179705"/>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AB75E4"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AD46B" id="Tekstvak 18" o:spid="_x0000_s1031" type="#_x0000_t202" style="position:absolute;margin-left:234.35pt;margin-top:828pt;width:273.25pt;height:1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" fillcolor="#92117e" stroked="f">
              <v:textbox>
                <w:txbxContent>
                  <w:p w14:paraId="02AB75E4" w14:textId="77777777" w:rsidR="00B64E57" w:rsidRDefault="00B64E57" w:rsidP="00600347"/>
                </w:txbxContent>
              </v:textbox>
              <w10:wrap type="square" anchory="pag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A32C" w14:textId="77777777" w:rsidR="00B64E57" w:rsidRPr="008D1AA9" w:rsidRDefault="00B64E57"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1</w:t>
    </w:r>
    <w:r w:rsidRPr="008D1AA9">
      <w:rPr>
        <w:rStyle w:val="PageNumber"/>
        <w:rFonts w:cs="Gill Sans"/>
        <w:szCs w:val="20"/>
      </w:rPr>
      <w:fldChar w:fldCharType="end"/>
    </w:r>
  </w:p>
  <w:p w14:paraId="6E3BA287" w14:textId="77777777" w:rsidR="00B64E57" w:rsidRPr="008D1AA9" w:rsidRDefault="00B64E57" w:rsidP="00677326">
    <w:pPr>
      <w:pStyle w:val="Footer"/>
      <w:framePr w:wrap="around" w:vAnchor="text" w:hAnchor="page" w:x="17626" w:y="144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1</w:t>
    </w:r>
    <w:r w:rsidRPr="008D1AA9">
      <w:rPr>
        <w:rStyle w:val="PageNumber"/>
        <w:rFonts w:cs="Gill Sans"/>
        <w:szCs w:val="20"/>
      </w:rPr>
      <w:fldChar w:fldCharType="end"/>
    </w:r>
  </w:p>
  <w:p w14:paraId="00D70331" w14:textId="4120596E" w:rsidR="00B64E57" w:rsidRDefault="004B6733" w:rsidP="00600347">
    <w:pPr>
      <w:pStyle w:val="Footer"/>
      <w:ind w:right="360"/>
    </w:pPr>
    <w:r>
      <w:rPr>
        <w:noProof/>
        <w:lang w:val="en-US"/>
      </w:rPr>
      <w:drawing>
        <wp:anchor distT="0" distB="0" distL="114300" distR="114300" simplePos="0" relativeHeight="251711488" behindDoc="0" locked="0" layoutInCell="1" allowOverlap="1" wp14:anchorId="11139F90" wp14:editId="482B2BD7">
          <wp:simplePos x="0" y="0"/>
          <wp:positionH relativeFrom="column">
            <wp:posOffset>-898543</wp:posOffset>
          </wp:positionH>
          <wp:positionV relativeFrom="paragraph">
            <wp:posOffset>-238488</wp:posOffset>
          </wp:positionV>
          <wp:extent cx="5306060" cy="852805"/>
          <wp:effectExtent l="0" t="0" r="2540" b="0"/>
          <wp:wrapThrough wrapText="bothSides">
            <wp:wrapPolygon edited="0">
              <wp:start x="0" y="0"/>
              <wp:lineTo x="0" y="21230"/>
              <wp:lineTo x="21559" y="21230"/>
              <wp:lineTo x="21559" y="0"/>
              <wp:lineTo x="0" y="0"/>
            </wp:wrapPolygon>
          </wp:wrapThrough>
          <wp:docPr id="4" name="Afbeelding 4" descr="Afbeelding met schermafbeel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DA_briefNAW.jpg"/>
                  <pic:cNvPicPr/>
                </pic:nvPicPr>
                <pic:blipFill rotWithShape="1">
                  <a:blip r:embed="rId1"/>
                  <a:srcRect t="39927" r="30259"/>
                  <a:stretch/>
                </pic:blipFill>
                <pic:spPr bwMode="auto">
                  <a:xfrm>
                    <a:off x="0" y="0"/>
                    <a:ext cx="5306060" cy="852805"/>
                  </a:xfrm>
                  <a:prstGeom prst="rect">
                    <a:avLst/>
                  </a:prstGeom>
                  <a:ln>
                    <a:noFill/>
                  </a:ln>
                  <a:extLst>
                    <a:ext uri="{53640926-AAD7-44D8-BBD7-CCE9431645EC}">
                      <a14:shadowObscured xmlns:a14="http://schemas.microsoft.com/office/drawing/2010/main"/>
                    </a:ex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CD2" w14:textId="77777777" w:rsidR="00B64E57" w:rsidRPr="008D1AA9" w:rsidRDefault="00B64E57" w:rsidP="004B6733">
    <w:pPr>
      <w:pStyle w:val="Footer"/>
      <w:framePr w:wrap="none" w:vAnchor="text" w:hAnchor="margin" w:xAlign="center"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sidR="005A54F5">
      <w:rPr>
        <w:rStyle w:val="PageNumber"/>
        <w:rFonts w:cs="Gill Sans"/>
        <w:noProof/>
        <w:szCs w:val="20"/>
      </w:rPr>
      <w:t>4</w:t>
    </w:r>
    <w:r w:rsidRPr="008D1AA9">
      <w:rPr>
        <w:rStyle w:val="PageNumber"/>
        <w:rFonts w:cs="Gill Sans"/>
        <w:szCs w:val="20"/>
      </w:rPr>
      <w:fldChar w:fldCharType="end"/>
    </w:r>
  </w:p>
  <w:p w14:paraId="442BC9DF" w14:textId="77777777" w:rsidR="00B64E57" w:rsidRPr="00600347" w:rsidRDefault="00B64E57" w:rsidP="00600347">
    <w:pPr>
      <w:pStyle w:val="Footer"/>
      <w:tabs>
        <w:tab w:val="clear" w:pos="4536"/>
        <w:tab w:val="clear" w:pos="9072"/>
        <w:tab w:val="left" w:pos="6680"/>
      </w:tabs>
    </w:pPr>
    <w:r>
      <w:rPr>
        <w:noProof/>
        <w:lang w:val="en-US"/>
      </w:rPr>
      <mc:AlternateContent>
        <mc:Choice Requires="wps">
          <w:drawing>
            <wp:anchor distT="0" distB="0" distL="114300" distR="114300" simplePos="0" relativeHeight="251698176" behindDoc="0" locked="0" layoutInCell="1" allowOverlap="1" wp14:anchorId="4E589A72" wp14:editId="2D728322">
              <wp:simplePos x="0" y="0"/>
              <wp:positionH relativeFrom="column">
                <wp:posOffset>3177540</wp:posOffset>
              </wp:positionH>
              <wp:positionV relativeFrom="page">
                <wp:posOffset>10387330</wp:posOffset>
              </wp:positionV>
              <wp:extent cx="3482340" cy="353695"/>
              <wp:effectExtent l="0" t="0" r="0" b="1905"/>
              <wp:wrapSquare wrapText="bothSides"/>
              <wp:docPr id="33" name="Tekstvak 33"/>
              <wp:cNvGraphicFramePr/>
              <a:graphic xmlns:a="http://schemas.openxmlformats.org/drawingml/2006/main">
                <a:graphicData uri="http://schemas.microsoft.com/office/word/2010/wordprocessingShape">
                  <wps:wsp>
                    <wps:cNvSpPr txBox="1"/>
                    <wps:spPr>
                      <a:xfrm>
                        <a:off x="0" y="0"/>
                        <a:ext cx="3482340" cy="353695"/>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0E03643"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89A72" id="_x0000_t202" coordsize="21600,21600" o:spt="202" path="m,l,21600r21600,l21600,xe">
              <v:stroke joinstyle="miter"/>
              <v:path gradientshapeok="t" o:connecttype="rect"/>
            </v:shapetype>
            <v:shape id="Tekstvak 33" o:spid="_x0000_s1034" type="#_x0000_t202" style="position:absolute;margin-left:250.2pt;margin-top:817.9pt;width:274.2pt;height:27.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" fillcolor="#92117e" stroked="f">
              <v:textbox>
                <w:txbxContent>
                  <w:p w14:paraId="20E03643" w14:textId="77777777" w:rsidR="00B64E57" w:rsidRDefault="00B64E57" w:rsidP="00600347"/>
                </w:txbxContent>
              </v:textbox>
              <w10:wrap type="square" anchory="page"/>
            </v:shape>
          </w:pict>
        </mc:Fallback>
      </mc:AlternateContent>
    </w:r>
    <w:r w:rsidRPr="00CD4F4B">
      <w:rPr>
        <w:rFonts w:cs="Times New Roman"/>
        <w:noProof/>
        <w:lang w:val="en-US"/>
      </w:rPr>
      <mc:AlternateContent>
        <mc:Choice Requires="wps">
          <w:drawing>
            <wp:anchor distT="0" distB="0" distL="114300" distR="114300" simplePos="0" relativeHeight="251702272" behindDoc="0" locked="0" layoutInCell="1" allowOverlap="1" wp14:anchorId="3BA1B60B" wp14:editId="45D18B1A">
              <wp:simplePos x="0" y="0"/>
              <wp:positionH relativeFrom="column">
                <wp:posOffset>7953375</wp:posOffset>
              </wp:positionH>
              <wp:positionV relativeFrom="page">
                <wp:posOffset>7079615</wp:posOffset>
              </wp:positionV>
              <wp:extent cx="1600200" cy="346710"/>
              <wp:effectExtent l="0" t="0" r="0" b="0"/>
              <wp:wrapNone/>
              <wp:docPr id="35" name="Tekstvak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3467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B494B88" w14:textId="77777777" w:rsidR="00B64E57" w:rsidRPr="008D1AA9" w:rsidRDefault="00B64E57" w:rsidP="00CD4F4B">
                          <w:pPr>
                            <w:jc w:val="right"/>
                            <w:rPr>
                              <w:rFonts w:ascii="Gill Sans MT" w:hAnsi="Gill Sans MT" w:cs="Gill Sans"/>
                              <w:sz w:val="20"/>
                              <w:szCs w:val="20"/>
                            </w:rPr>
                          </w:pPr>
                          <w:r w:rsidRPr="008D1AA9">
                            <w:rPr>
                              <w:rFonts w:ascii="Gill Sans MT" w:hAnsi="Gill Sans MT" w:cs="Gill Sans"/>
                              <w:sz w:val="20"/>
                              <w:szCs w:val="20"/>
                            </w:rPr>
                            <w:t>2018 – versie 1</w:t>
                          </w:r>
                        </w:p>
                        <w:p w14:paraId="75E38A91" w14:textId="77777777" w:rsidR="00B64E57" w:rsidRPr="00600347" w:rsidRDefault="00B64E57" w:rsidP="00CD4F4B">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1B60B" id="Tekstvak 35" o:spid="_x0000_s1035" type="#_x0000_t202" style="position:absolute;margin-left:626.25pt;margin-top:557.45pt;width:126pt;height:2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" filled="f" stroked="f">
              <v:textbox>
                <w:txbxContent>
                  <w:p w14:paraId="6B494B88" w14:textId="77777777" w:rsidR="00B64E57" w:rsidRPr="008D1AA9" w:rsidRDefault="00B64E57" w:rsidP="00CD4F4B">
                    <w:pPr>
                      <w:jc w:val="right"/>
                      <w:rPr>
                        <w:rFonts w:ascii="Gill Sans MT" w:hAnsi="Gill Sans MT" w:cs="Gill Sans"/>
                        <w:sz w:val="20"/>
                        <w:szCs w:val="20"/>
                      </w:rPr>
                    </w:pPr>
                    <w:r w:rsidRPr="008D1AA9">
                      <w:rPr>
                        <w:rFonts w:ascii="Gill Sans MT" w:hAnsi="Gill Sans MT" w:cs="Gill Sans"/>
                        <w:sz w:val="20"/>
                        <w:szCs w:val="20"/>
                      </w:rPr>
                      <w:t>2018 – versie 1</w:t>
                    </w:r>
                  </w:p>
                  <w:p w14:paraId="75E38A91" w14:textId="77777777" w:rsidR="00B64E57" w:rsidRPr="00600347" w:rsidRDefault="00B64E57" w:rsidP="00CD4F4B">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97152" behindDoc="0" locked="0" layoutInCell="1" allowOverlap="1" wp14:anchorId="12D24CC0" wp14:editId="28D70F3C">
              <wp:simplePos x="0" y="0"/>
              <wp:positionH relativeFrom="column">
                <wp:posOffset>12654915</wp:posOffset>
              </wp:positionH>
              <wp:positionV relativeFrom="page">
                <wp:posOffset>10180320</wp:posOffset>
              </wp:positionV>
              <wp:extent cx="1600200" cy="346710"/>
              <wp:effectExtent l="0" t="0" r="0" b="0"/>
              <wp:wrapNone/>
              <wp:docPr id="34" name="Tekstvak 34"/>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13DCAA"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0A056D62" w14:textId="77777777" w:rsidR="00B64E57" w:rsidRPr="00600347" w:rsidRDefault="00B64E57" w:rsidP="00702D4A">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24CC0" id="Tekstvak 34" o:spid="_x0000_s1036" type="#_x0000_t202" style="position:absolute;margin-left:996.45pt;margin-top:801.6pt;width:126pt;height:27.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" filled="f" stroked="f">
              <v:textbox>
                <w:txbxContent>
                  <w:p w14:paraId="7913DCAA" w14:textId="77777777" w:rsidR="00B64E57" w:rsidRPr="008D1AA9" w:rsidRDefault="00B64E57" w:rsidP="00702D4A">
                    <w:pPr>
                      <w:jc w:val="right"/>
                      <w:rPr>
                        <w:rFonts w:ascii="Gill Sans MT" w:hAnsi="Gill Sans MT" w:cs="Gill Sans"/>
                        <w:sz w:val="20"/>
                        <w:szCs w:val="20"/>
                      </w:rPr>
                    </w:pPr>
                    <w:r w:rsidRPr="008D1AA9">
                      <w:rPr>
                        <w:rFonts w:ascii="Gill Sans MT" w:hAnsi="Gill Sans MT" w:cs="Gill Sans"/>
                        <w:sz w:val="20"/>
                        <w:szCs w:val="20"/>
                      </w:rPr>
                      <w:t>2018 – versie 1</w:t>
                    </w:r>
                  </w:p>
                  <w:p w14:paraId="0A056D62" w14:textId="77777777" w:rsidR="00B64E57" w:rsidRPr="00600347" w:rsidRDefault="00B64E57" w:rsidP="00702D4A">
                    <w:pPr>
                      <w:jc w:val="right"/>
                      <w:rPr>
                        <w:rFonts w:ascii="Gill Sans" w:hAnsi="Gill Sans" w:cs="Gill Sans"/>
                        <w:sz w:val="26"/>
                        <w:szCs w:val="26"/>
                      </w:rPr>
                    </w:pPr>
                  </w:p>
                </w:txbxContent>
              </v:textbox>
              <w10:wrap anchory="page"/>
            </v:shape>
          </w:pict>
        </mc:Fallback>
      </mc:AlternateContent>
    </w:r>
    <w:r>
      <w:tab/>
    </w:r>
  </w:p>
  <w:p w14:paraId="18E56DAA" w14:textId="77777777" w:rsidR="0068507C" w:rsidRDefault="0068507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4DE12" w14:textId="77777777" w:rsidR="00B64E57" w:rsidRPr="008D1AA9" w:rsidRDefault="00B64E57"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11-2</w:t>
    </w:r>
    <w:r w:rsidRPr="008D1AA9">
      <w:rPr>
        <w:rStyle w:val="PageNumber"/>
        <w:rFonts w:cs="Gill Sans"/>
        <w:szCs w:val="20"/>
      </w:rPr>
      <w:fldChar w:fldCharType="end"/>
    </w:r>
  </w:p>
  <w:p w14:paraId="70F85BE3" w14:textId="77777777" w:rsidR="00B64E57" w:rsidRPr="008D1AA9" w:rsidRDefault="00B64E57" w:rsidP="00677326">
    <w:pPr>
      <w:pStyle w:val="Footer"/>
      <w:framePr w:wrap="around" w:vAnchor="text" w:hAnchor="page" w:x="17626" w:y="144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11-2</w:t>
    </w:r>
    <w:r w:rsidRPr="008D1AA9">
      <w:rPr>
        <w:rStyle w:val="PageNumber"/>
        <w:rFonts w:cs="Gill Sans"/>
        <w:szCs w:val="20"/>
      </w:rPr>
      <w:fldChar w:fldCharType="end"/>
    </w:r>
  </w:p>
  <w:p w14:paraId="02E9FD58" w14:textId="77777777" w:rsidR="00B64E57" w:rsidRPr="008D1AA9" w:rsidRDefault="00B64E57" w:rsidP="00677326">
    <w:pPr>
      <w:pStyle w:val="Footer"/>
      <w:framePr w:wrap="around" w:vAnchor="text" w:hAnchor="page" w:x="17626" w:y="1"/>
      <w:rPr>
        <w:rStyle w:val="PageNumber"/>
        <w:rFonts w:cs="Gill Sans"/>
        <w:szCs w:val="20"/>
      </w:rPr>
    </w:pPr>
    <w:r w:rsidRPr="008D1AA9">
      <w:rPr>
        <w:rStyle w:val="PageNumber"/>
        <w:rFonts w:cs="Gill Sans"/>
        <w:szCs w:val="20"/>
      </w:rPr>
      <w:t xml:space="preserve">Pagina </w:t>
    </w:r>
    <w:r w:rsidRPr="008D1AA9">
      <w:rPr>
        <w:rStyle w:val="PageNumber"/>
        <w:rFonts w:cs="Gill Sans"/>
        <w:szCs w:val="20"/>
      </w:rPr>
      <w:fldChar w:fldCharType="begin"/>
    </w:r>
    <w:r w:rsidRPr="008D1AA9">
      <w:rPr>
        <w:rStyle w:val="PageNumber"/>
        <w:rFonts w:cs="Gill Sans"/>
        <w:szCs w:val="20"/>
      </w:rPr>
      <w:instrText xml:space="preserve">PAGE  </w:instrText>
    </w:r>
    <w:r w:rsidRPr="008D1AA9">
      <w:rPr>
        <w:rStyle w:val="PageNumber"/>
        <w:rFonts w:cs="Gill Sans"/>
        <w:szCs w:val="20"/>
      </w:rPr>
      <w:fldChar w:fldCharType="separate"/>
    </w:r>
    <w:r>
      <w:rPr>
        <w:rStyle w:val="PageNumber"/>
        <w:rFonts w:cs="Gill Sans"/>
        <w:noProof/>
        <w:szCs w:val="20"/>
      </w:rPr>
      <w:t>11-2</w:t>
    </w:r>
    <w:r w:rsidRPr="008D1AA9">
      <w:rPr>
        <w:rStyle w:val="PageNumber"/>
        <w:rFonts w:cs="Gill Sans"/>
        <w:szCs w:val="20"/>
      </w:rPr>
      <w:fldChar w:fldCharType="end"/>
    </w:r>
  </w:p>
  <w:p w14:paraId="65A8BF68" w14:textId="77777777" w:rsidR="00B64E57" w:rsidRDefault="00B64E57" w:rsidP="00600347">
    <w:pPr>
      <w:pStyle w:val="Footer"/>
      <w:ind w:right="360"/>
    </w:pPr>
    <w:r>
      <w:rPr>
        <w:noProof/>
        <w:lang w:val="en-US"/>
      </w:rPr>
      <mc:AlternateContent>
        <mc:Choice Requires="wps">
          <w:drawing>
            <wp:anchor distT="0" distB="0" distL="114300" distR="114300" simplePos="0" relativeHeight="251687936" behindDoc="0" locked="0" layoutInCell="1" allowOverlap="1" wp14:anchorId="59EAE583" wp14:editId="2373AB88">
              <wp:simplePos x="0" y="0"/>
              <wp:positionH relativeFrom="column">
                <wp:posOffset>8070850</wp:posOffset>
              </wp:positionH>
              <wp:positionV relativeFrom="page">
                <wp:posOffset>6993890</wp:posOffset>
              </wp:positionV>
              <wp:extent cx="1600200" cy="346710"/>
              <wp:effectExtent l="0" t="0" r="0" b="0"/>
              <wp:wrapNone/>
              <wp:docPr id="12" name="Tekstvak 12"/>
              <wp:cNvGraphicFramePr/>
              <a:graphic xmlns:a="http://schemas.openxmlformats.org/drawingml/2006/main">
                <a:graphicData uri="http://schemas.microsoft.com/office/word/2010/wordprocessingShape">
                  <wps:wsp>
                    <wps:cNvSpPr txBox="1"/>
                    <wps:spPr>
                      <a:xfrm>
                        <a:off x="0" y="0"/>
                        <a:ext cx="1600200" cy="3467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22EBF1" w14:textId="77777777" w:rsidR="00B64E57" w:rsidRPr="008D1AA9" w:rsidRDefault="00B64E57" w:rsidP="00677326">
                          <w:pPr>
                            <w:jc w:val="right"/>
                            <w:rPr>
                              <w:rFonts w:ascii="Gill Sans MT" w:hAnsi="Gill Sans MT" w:cs="Gill Sans"/>
                              <w:sz w:val="20"/>
                              <w:szCs w:val="20"/>
                            </w:rPr>
                          </w:pPr>
                          <w:r w:rsidRPr="008D1AA9">
                            <w:rPr>
                              <w:rFonts w:ascii="Gill Sans MT" w:hAnsi="Gill Sans MT" w:cs="Gill Sans"/>
                              <w:sz w:val="20"/>
                              <w:szCs w:val="20"/>
                            </w:rPr>
                            <w:t>2018 – versie 1</w:t>
                          </w:r>
                        </w:p>
                        <w:p w14:paraId="74C24142" w14:textId="77777777" w:rsidR="00B64E57" w:rsidRPr="00600347" w:rsidRDefault="00B64E57" w:rsidP="00677326">
                          <w:pPr>
                            <w:jc w:val="right"/>
                            <w:rPr>
                              <w:rFonts w:ascii="Gill Sans" w:hAnsi="Gill Sans" w:cs="Gill Sans"/>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AE583" id="_x0000_t202" coordsize="21600,21600" o:spt="202" path="m,l,21600r21600,l21600,xe">
              <v:stroke joinstyle="miter"/>
              <v:path gradientshapeok="t" o:connecttype="rect"/>
            </v:shapetype>
            <v:shape id="Tekstvak 12" o:spid="_x0000_s1037" type="#_x0000_t202" style="position:absolute;margin-left:635.5pt;margin-top:550.7pt;width:126pt;height:27.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" filled="f" stroked="f">
              <v:textbox>
                <w:txbxContent>
                  <w:p w14:paraId="3622EBF1" w14:textId="77777777" w:rsidR="00B64E57" w:rsidRPr="008D1AA9" w:rsidRDefault="00B64E57" w:rsidP="00677326">
                    <w:pPr>
                      <w:jc w:val="right"/>
                      <w:rPr>
                        <w:rFonts w:ascii="Gill Sans MT" w:hAnsi="Gill Sans MT" w:cs="Gill Sans"/>
                        <w:sz w:val="20"/>
                        <w:szCs w:val="20"/>
                      </w:rPr>
                    </w:pPr>
                    <w:r w:rsidRPr="008D1AA9">
                      <w:rPr>
                        <w:rFonts w:ascii="Gill Sans MT" w:hAnsi="Gill Sans MT" w:cs="Gill Sans"/>
                        <w:sz w:val="20"/>
                        <w:szCs w:val="20"/>
                      </w:rPr>
                      <w:t>2018 – versie 1</w:t>
                    </w:r>
                  </w:p>
                  <w:p w14:paraId="74C24142" w14:textId="77777777" w:rsidR="00B64E57" w:rsidRPr="00600347" w:rsidRDefault="00B64E57" w:rsidP="00677326">
                    <w:pPr>
                      <w:jc w:val="right"/>
                      <w:rPr>
                        <w:rFonts w:ascii="Gill Sans" w:hAnsi="Gill Sans" w:cs="Gill Sans"/>
                        <w:sz w:val="26"/>
                        <w:szCs w:val="26"/>
                      </w:rPr>
                    </w:pPr>
                  </w:p>
                </w:txbxContent>
              </v:textbox>
              <w10:wrap anchory="page"/>
            </v:shape>
          </w:pict>
        </mc:Fallback>
      </mc:AlternateContent>
    </w:r>
    <w:r>
      <w:rPr>
        <w:noProof/>
        <w:lang w:val="en-US"/>
      </w:rPr>
      <mc:AlternateContent>
        <mc:Choice Requires="wps">
          <w:drawing>
            <wp:anchor distT="0" distB="0" distL="114300" distR="114300" simplePos="0" relativeHeight="251685888" behindDoc="0" locked="0" layoutInCell="1" allowOverlap="1" wp14:anchorId="27884B30" wp14:editId="32B92E8E">
              <wp:simplePos x="0" y="0"/>
              <wp:positionH relativeFrom="column">
                <wp:posOffset>6096000</wp:posOffset>
              </wp:positionH>
              <wp:positionV relativeFrom="page">
                <wp:posOffset>7393940</wp:posOffset>
              </wp:positionV>
              <wp:extent cx="3470275" cy="179705"/>
              <wp:effectExtent l="0" t="0" r="0" b="0"/>
              <wp:wrapSquare wrapText="bothSides"/>
              <wp:docPr id="11" name="Tekstvak 11"/>
              <wp:cNvGraphicFramePr/>
              <a:graphic xmlns:a="http://schemas.openxmlformats.org/drawingml/2006/main">
                <a:graphicData uri="http://schemas.microsoft.com/office/word/2010/wordprocessingShape">
                  <wps:wsp>
                    <wps:cNvSpPr txBox="1"/>
                    <wps:spPr>
                      <a:xfrm>
                        <a:off x="0" y="0"/>
                        <a:ext cx="3470275" cy="179705"/>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B3D9038" w14:textId="77777777" w:rsidR="00B64E57" w:rsidRDefault="00B64E57" w:rsidP="006003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84B30" id="Tekstvak 11" o:spid="_x0000_s1038" type="#_x0000_t202" style="position:absolute;margin-left:480pt;margin-top:582.2pt;width:273.25pt;height:14.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" fillcolor="#92117e" stroked="f">
              <v:textbox>
                <w:txbxContent>
                  <w:p w14:paraId="6B3D9038" w14:textId="77777777" w:rsidR="00B64E57" w:rsidRDefault="00B64E57" w:rsidP="00600347"/>
                </w:txbxContent>
              </v:textbox>
              <w10:wrap type="square" anchory="page"/>
            </v:shape>
          </w:pict>
        </mc:Fallback>
      </mc:AlternateContent>
    </w:r>
  </w:p>
  <w:p w14:paraId="7BC820C9" w14:textId="77777777" w:rsidR="0068507C" w:rsidRDefault="006850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909E6" w14:textId="77777777" w:rsidR="00415EB0" w:rsidRDefault="00415EB0" w:rsidP="00931233">
      <w:r>
        <w:separator/>
      </w:r>
    </w:p>
  </w:footnote>
  <w:footnote w:type="continuationSeparator" w:id="0">
    <w:p w14:paraId="43D31955" w14:textId="77777777" w:rsidR="00415EB0" w:rsidRDefault="00415EB0" w:rsidP="00931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80A8" w14:textId="77777777" w:rsidR="00B64E57" w:rsidRDefault="00B64E57">
    <w:pPr>
      <w:pStyle w:val="Header"/>
    </w:pPr>
    <w:r>
      <w:rPr>
        <w:noProof/>
        <w:lang w:val="en-US"/>
      </w:rPr>
      <w:drawing>
        <wp:anchor distT="0" distB="0" distL="114300" distR="114300" simplePos="0" relativeHeight="251663360" behindDoc="0" locked="0" layoutInCell="1" allowOverlap="1" wp14:anchorId="51BC3ED7" wp14:editId="3DC3AFFF">
          <wp:simplePos x="0" y="0"/>
          <wp:positionH relativeFrom="column">
            <wp:posOffset>2829560</wp:posOffset>
          </wp:positionH>
          <wp:positionV relativeFrom="paragraph">
            <wp:posOffset>-448310</wp:posOffset>
          </wp:positionV>
          <wp:extent cx="3700145" cy="1377315"/>
          <wp:effectExtent l="0" t="0" r="8255" b="0"/>
          <wp:wrapThrough wrapText="bothSides">
            <wp:wrapPolygon edited="0">
              <wp:start x="0" y="0"/>
              <wp:lineTo x="0" y="21112"/>
              <wp:lineTo x="21500" y="21112"/>
              <wp:lineTo x="21500" y="0"/>
              <wp:lineTo x="0" y="0"/>
            </wp:wrapPolygon>
          </wp:wrapThrough>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20-12 SDA rapport-BW_bckgrnd kopie 2.jpg"/>
                  <pic:cNvPicPr/>
                </pic:nvPicPr>
                <pic:blipFill>
                  <a:blip r:embed="rId1">
                    <a:extLst>
                      <a:ext uri="{28A0092B-C50C-407E-A947-70E740481C1C}">
                        <a14:useLocalDpi xmlns:a14="http://schemas.microsoft.com/office/drawing/2010/main" val="0"/>
                      </a:ext>
                    </a:extLst>
                  </a:blip>
                  <a:stretch>
                    <a:fillRect/>
                  </a:stretch>
                </pic:blipFill>
                <pic:spPr>
                  <a:xfrm>
                    <a:off x="0" y="0"/>
                    <a:ext cx="3700145" cy="13773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D5B6" w14:textId="5F6A77DB" w:rsidR="00B64E57" w:rsidRDefault="00B64E57" w:rsidP="00931233">
    <w:pPr>
      <w:pStyle w:val="Header"/>
      <w:tabs>
        <w:tab w:val="clear" w:pos="4536"/>
        <w:tab w:val="clear" w:pos="9072"/>
        <w:tab w:val="left" w:pos="960"/>
        <w:tab w:val="left" w:pos="7240"/>
      </w:tabs>
    </w:pPr>
    <w:r>
      <w:rPr>
        <w:noProof/>
        <w:lang w:val="en-US"/>
      </w:rPr>
      <mc:AlternateContent>
        <mc:Choice Requires="wps">
          <w:drawing>
            <wp:anchor distT="0" distB="0" distL="114300" distR="114300" simplePos="0" relativeHeight="251709440" behindDoc="0" locked="0" layoutInCell="1" allowOverlap="1" wp14:anchorId="1284F935" wp14:editId="561A4CB2">
              <wp:simplePos x="0" y="0"/>
              <wp:positionH relativeFrom="column">
                <wp:posOffset>2743200</wp:posOffset>
              </wp:positionH>
              <wp:positionV relativeFrom="paragraph">
                <wp:posOffset>-459105</wp:posOffset>
              </wp:positionV>
              <wp:extent cx="4423410" cy="462915"/>
              <wp:effectExtent l="0" t="0" r="0" b="0"/>
              <wp:wrapNone/>
              <wp:docPr id="17" name="Tekstvak 17"/>
              <wp:cNvGraphicFramePr/>
              <a:graphic xmlns:a="http://schemas.openxmlformats.org/drawingml/2006/main">
                <a:graphicData uri="http://schemas.microsoft.com/office/word/2010/wordprocessingShape">
                  <wps:wsp>
                    <wps:cNvSpPr txBox="1"/>
                    <wps:spPr>
                      <a:xfrm>
                        <a:off x="0" y="0"/>
                        <a:ext cx="4423410" cy="462915"/>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4DBCE26" w14:textId="77777777" w:rsidR="00B64E57" w:rsidRDefault="00B64E57" w:rsidP="00A973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4F935" id="_x0000_t202" coordsize="21600,21600" o:spt="202" path="m,l,21600r21600,l21600,xe">
              <v:stroke joinstyle="miter"/>
              <v:path gradientshapeok="t" o:connecttype="rect"/>
            </v:shapetype>
            <v:shape id="Tekstvak 17" o:spid="_x0000_s1032" type="#_x0000_t202" style="position:absolute;margin-left:3in;margin-top:-36.15pt;width:348.3pt;height:36.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" fillcolor="#92117e" stroked="f">
              <v:textbox>
                <w:txbxContent>
                  <w:p w14:paraId="64DBCE26" w14:textId="77777777" w:rsidR="00B64E57" w:rsidRDefault="00B64E57" w:rsidP="00A97397"/>
                </w:txbxContent>
              </v:textbox>
            </v:shape>
          </w:pict>
        </mc:Fallback>
      </mc:AlternateContent>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CE6F" w14:textId="541D9D24" w:rsidR="00B64E57" w:rsidRDefault="00B64E57">
    <w:pPr>
      <w:pStyle w:val="Header"/>
    </w:pPr>
    <w:r>
      <w:rPr>
        <w:noProof/>
        <w:lang w:val="en-US"/>
      </w:rPr>
      <w:drawing>
        <wp:anchor distT="0" distB="0" distL="114300" distR="114300" simplePos="0" relativeHeight="251707392" behindDoc="0" locked="0" layoutInCell="1" allowOverlap="1" wp14:anchorId="0F224227" wp14:editId="563AE3B0">
          <wp:simplePos x="0" y="0"/>
          <wp:positionH relativeFrom="column">
            <wp:posOffset>4343400</wp:posOffset>
          </wp:positionH>
          <wp:positionV relativeFrom="paragraph">
            <wp:posOffset>-73025</wp:posOffset>
          </wp:positionV>
          <wp:extent cx="1659890" cy="1141095"/>
          <wp:effectExtent l="0" t="0" r="0" b="1905"/>
          <wp:wrapThrough wrapText="bothSides">
            <wp:wrapPolygon edited="0">
              <wp:start x="0" y="0"/>
              <wp:lineTo x="0" y="21155"/>
              <wp:lineTo x="21154" y="21155"/>
              <wp:lineTo x="21154" y="0"/>
              <wp:lineTo x="0" y="0"/>
            </wp:wrapPolygon>
          </wp:wrapThrough>
          <wp:docPr id="365955597" name="Afbeelding 36595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A-beeldmerk_alt.jpg"/>
                  <pic:cNvPicPr/>
                </pic:nvPicPr>
                <pic:blipFill rotWithShape="1">
                  <a:blip r:embed="rId1">
                    <a:extLst>
                      <a:ext uri="{28A0092B-C50C-407E-A947-70E740481C1C}">
                        <a14:useLocalDpi xmlns:a14="http://schemas.microsoft.com/office/drawing/2010/main" val="0"/>
                      </a:ext>
                    </a:extLst>
                  </a:blip>
                  <a:srcRect t="13084"/>
                  <a:stretch/>
                </pic:blipFill>
                <pic:spPr bwMode="auto">
                  <a:xfrm>
                    <a:off x="0" y="0"/>
                    <a:ext cx="1659890" cy="114109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705344" behindDoc="0" locked="0" layoutInCell="1" allowOverlap="1" wp14:anchorId="676A831D" wp14:editId="3F97AB6B">
              <wp:simplePos x="0" y="0"/>
              <wp:positionH relativeFrom="column">
                <wp:posOffset>4625340</wp:posOffset>
              </wp:positionH>
              <wp:positionV relativeFrom="paragraph">
                <wp:posOffset>-453390</wp:posOffset>
              </wp:positionV>
              <wp:extent cx="2057400" cy="360000"/>
              <wp:effectExtent l="0" t="0" r="0" b="0"/>
              <wp:wrapNone/>
              <wp:docPr id="13" name="Tekstvak 13"/>
              <wp:cNvGraphicFramePr/>
              <a:graphic xmlns:a="http://schemas.openxmlformats.org/drawingml/2006/main">
                <a:graphicData uri="http://schemas.microsoft.com/office/word/2010/wordprocessingShape">
                  <wps:wsp>
                    <wps:cNvSpPr txBox="1"/>
                    <wps:spPr>
                      <a:xfrm>
                        <a:off x="0" y="0"/>
                        <a:ext cx="2057400" cy="360000"/>
                      </a:xfrm>
                      <a:prstGeom prst="rect">
                        <a:avLst/>
                      </a:prstGeom>
                      <a:solidFill>
                        <a:srgbClr val="92117E"/>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B18FA6D" w14:textId="77777777" w:rsidR="00B64E57" w:rsidRDefault="00B64E57" w:rsidP="00027E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6A831D" id="_x0000_t202" coordsize="21600,21600" o:spt="202" path="m,l,21600r21600,l21600,xe">
              <v:stroke joinstyle="miter"/>
              <v:path gradientshapeok="t" o:connecttype="rect"/>
            </v:shapetype>
            <v:shape id="Tekstvak 13" o:spid="_x0000_s1033" type="#_x0000_t202" style="position:absolute;margin-left:364.2pt;margin-top:-35.7pt;width:162pt;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" fillcolor="#92117e" stroked="f">
              <v:textbox>
                <w:txbxContent>
                  <w:p w14:paraId="1B18FA6D" w14:textId="77777777" w:rsidR="00B64E57" w:rsidRDefault="00B64E57" w:rsidP="00027E43"/>
                </w:txbxContent>
              </v:textbox>
            </v:shape>
          </w:pict>
        </mc:Fallback>
      </mc:AlternateContent>
    </w:r>
    <w:r>
      <w:t xml:space="preserve">                                                            </w:t>
    </w:r>
  </w:p>
  <w:p w14:paraId="77090EBC" w14:textId="77777777" w:rsidR="0068507C" w:rsidRDefault="0068507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4118" w14:textId="77777777" w:rsidR="00B64E57" w:rsidRDefault="00B64E57" w:rsidP="00C2405B">
    <w:pPr>
      <w:pStyle w:val="Header"/>
      <w:tabs>
        <w:tab w:val="clear" w:pos="4536"/>
        <w:tab w:val="clear" w:pos="9072"/>
        <w:tab w:val="left" w:pos="960"/>
        <w:tab w:val="left" w:pos="2130"/>
        <w:tab w:val="left" w:pos="5505"/>
        <w:tab w:val="left" w:pos="7240"/>
      </w:tabs>
    </w:pPr>
    <w:r>
      <w:rPr>
        <w:noProof/>
        <w:lang w:val="en-US"/>
      </w:rPr>
      <w:drawing>
        <wp:anchor distT="0" distB="0" distL="114300" distR="114300" simplePos="0" relativeHeight="251679744" behindDoc="0" locked="0" layoutInCell="1" allowOverlap="1" wp14:anchorId="5D702E16" wp14:editId="33A4F229">
          <wp:simplePos x="0" y="0"/>
          <wp:positionH relativeFrom="column">
            <wp:posOffset>6353175</wp:posOffset>
          </wp:positionH>
          <wp:positionV relativeFrom="paragraph">
            <wp:posOffset>-429260</wp:posOffset>
          </wp:positionV>
          <wp:extent cx="3314700" cy="1377950"/>
          <wp:effectExtent l="0" t="0" r="12700" b="0"/>
          <wp:wrapThrough wrapText="bothSides">
            <wp:wrapPolygon edited="0">
              <wp:start x="0" y="0"/>
              <wp:lineTo x="0" y="21102"/>
              <wp:lineTo x="21517" y="21102"/>
              <wp:lineTo x="21517" y="0"/>
              <wp:lineTo x="0" y="0"/>
            </wp:wrapPolygon>
          </wp:wrapThrough>
          <wp:docPr id="586045962" name="Afbeelding 586045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137795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p>
  <w:p w14:paraId="15367DD9" w14:textId="77777777" w:rsidR="0068507C" w:rsidRDefault="006850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93E"/>
    <w:multiLevelType w:val="hybridMultilevel"/>
    <w:tmpl w:val="0CC419E6"/>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7D7852"/>
    <w:multiLevelType w:val="hybridMultilevel"/>
    <w:tmpl w:val="7AE650B2"/>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7B54F2"/>
    <w:multiLevelType w:val="hybridMultilevel"/>
    <w:tmpl w:val="0136F356"/>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6909F3"/>
    <w:multiLevelType w:val="hybridMultilevel"/>
    <w:tmpl w:val="BFC8EFA2"/>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9333C6"/>
    <w:multiLevelType w:val="hybridMultilevel"/>
    <w:tmpl w:val="E940C548"/>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99A62D4"/>
    <w:multiLevelType w:val="hybridMultilevel"/>
    <w:tmpl w:val="5D842D8E"/>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E834D86"/>
    <w:multiLevelType w:val="hybridMultilevel"/>
    <w:tmpl w:val="887A182E"/>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2C90FD5"/>
    <w:multiLevelType w:val="hybridMultilevel"/>
    <w:tmpl w:val="2DBCFBAC"/>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3614919"/>
    <w:multiLevelType w:val="hybridMultilevel"/>
    <w:tmpl w:val="2496E0A6"/>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9220DFD"/>
    <w:multiLevelType w:val="hybridMultilevel"/>
    <w:tmpl w:val="C9CC2060"/>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40E1695"/>
    <w:multiLevelType w:val="hybridMultilevel"/>
    <w:tmpl w:val="2B026236"/>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7ED1A73"/>
    <w:multiLevelType w:val="hybridMultilevel"/>
    <w:tmpl w:val="DE70EDEE"/>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1CE21D7"/>
    <w:multiLevelType w:val="hybridMultilevel"/>
    <w:tmpl w:val="FA8A1EB4"/>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20A1516"/>
    <w:multiLevelType w:val="hybridMultilevel"/>
    <w:tmpl w:val="24CE4C84"/>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36D534E"/>
    <w:multiLevelType w:val="multilevel"/>
    <w:tmpl w:val="1388C8B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0D51873"/>
    <w:multiLevelType w:val="hybridMultilevel"/>
    <w:tmpl w:val="5364BBEE"/>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2580374"/>
    <w:multiLevelType w:val="multilevel"/>
    <w:tmpl w:val="E9F8517E"/>
    <w:lvl w:ilvl="0">
      <w:start w:val="1"/>
      <w:numFmt w:val="upperRoman"/>
      <w:pStyle w:val="Nummeringtekst4niveaus"/>
      <w:lvlText w:val="%1"/>
      <w:lvlJc w:val="left"/>
      <w:pPr>
        <w:tabs>
          <w:tab w:val="num" w:pos="720"/>
        </w:tabs>
        <w:ind w:left="425" w:hanging="425"/>
      </w:pPr>
      <w:rPr>
        <w:rFonts w:ascii="NewsGoth BT" w:hAnsi="NewsGoth BT" w:hint="default"/>
        <w:b w:val="0"/>
        <w:i w:val="0"/>
        <w:sz w:val="20"/>
      </w:rPr>
    </w:lvl>
    <w:lvl w:ilvl="1">
      <w:start w:val="1"/>
      <w:numFmt w:val="upperLetter"/>
      <w:lvlText w:val="%2"/>
      <w:lvlJc w:val="left"/>
      <w:pPr>
        <w:tabs>
          <w:tab w:val="num" w:pos="851"/>
        </w:tabs>
        <w:ind w:left="851" w:hanging="426"/>
      </w:pPr>
      <w:rPr>
        <w:rFonts w:hint="default"/>
      </w:rPr>
    </w:lvl>
    <w:lvl w:ilvl="2">
      <w:start w:val="1"/>
      <w:numFmt w:val="decimal"/>
      <w:lvlText w:val="%3"/>
      <w:lvlJc w:val="left"/>
      <w:pPr>
        <w:tabs>
          <w:tab w:val="num" w:pos="1276"/>
        </w:tabs>
        <w:ind w:left="1276" w:hanging="425"/>
      </w:pPr>
      <w:rPr>
        <w:rFonts w:hint="default"/>
      </w:rPr>
    </w:lvl>
    <w:lvl w:ilvl="3">
      <w:start w:val="1"/>
      <w:numFmt w:val="lowerLetter"/>
      <w:lvlText w:val="%4"/>
      <w:lvlJc w:val="left"/>
      <w:pPr>
        <w:tabs>
          <w:tab w:val="num" w:pos="1701"/>
        </w:tabs>
        <w:ind w:left="1701" w:hanging="425"/>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65FF2600"/>
    <w:multiLevelType w:val="hybridMultilevel"/>
    <w:tmpl w:val="FAC6101C"/>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DF75DDD"/>
    <w:multiLevelType w:val="hybridMultilevel"/>
    <w:tmpl w:val="7FCA10C8"/>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065151C"/>
    <w:multiLevelType w:val="hybridMultilevel"/>
    <w:tmpl w:val="2336301E"/>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7401183D"/>
    <w:multiLevelType w:val="hybridMultilevel"/>
    <w:tmpl w:val="0124F97A"/>
    <w:lvl w:ilvl="0" w:tplc="9AE866AC">
      <w:start w:val="1"/>
      <w:numFmt w:val="bullet"/>
      <w:lvlText w:val=""/>
      <w:lvlJc w:val="left"/>
      <w:pPr>
        <w:ind w:left="360" w:hanging="360"/>
      </w:pPr>
      <w:rPr>
        <w:rFonts w:ascii="Symbol" w:hAnsi="Symbol" w:hint="default"/>
        <w:color w:val="92117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25422197">
    <w:abstractNumId w:val="14"/>
  </w:num>
  <w:num w:numId="2" w16cid:durableId="1648779215">
    <w:abstractNumId w:val="16"/>
  </w:num>
  <w:num w:numId="3" w16cid:durableId="1901280921">
    <w:abstractNumId w:val="8"/>
  </w:num>
  <w:num w:numId="4" w16cid:durableId="1131897680">
    <w:abstractNumId w:val="9"/>
  </w:num>
  <w:num w:numId="5" w16cid:durableId="189269882">
    <w:abstractNumId w:val="1"/>
  </w:num>
  <w:num w:numId="6" w16cid:durableId="2004888717">
    <w:abstractNumId w:val="13"/>
  </w:num>
  <w:num w:numId="7" w16cid:durableId="1430354206">
    <w:abstractNumId w:val="12"/>
  </w:num>
  <w:num w:numId="8" w16cid:durableId="2110857008">
    <w:abstractNumId w:val="5"/>
  </w:num>
  <w:num w:numId="9" w16cid:durableId="154998863">
    <w:abstractNumId w:val="11"/>
  </w:num>
  <w:num w:numId="10" w16cid:durableId="342052141">
    <w:abstractNumId w:val="3"/>
  </w:num>
  <w:num w:numId="11" w16cid:durableId="1285232792">
    <w:abstractNumId w:val="10"/>
  </w:num>
  <w:num w:numId="12" w16cid:durableId="266889490">
    <w:abstractNumId w:val="6"/>
  </w:num>
  <w:num w:numId="13" w16cid:durableId="225579174">
    <w:abstractNumId w:val="20"/>
  </w:num>
  <w:num w:numId="14" w16cid:durableId="205261723">
    <w:abstractNumId w:val="17"/>
  </w:num>
  <w:num w:numId="15" w16cid:durableId="180977048">
    <w:abstractNumId w:val="2"/>
  </w:num>
  <w:num w:numId="16" w16cid:durableId="1220894609">
    <w:abstractNumId w:val="4"/>
  </w:num>
  <w:num w:numId="17" w16cid:durableId="1174492872">
    <w:abstractNumId w:val="19"/>
  </w:num>
  <w:num w:numId="18" w16cid:durableId="2044937163">
    <w:abstractNumId w:val="0"/>
  </w:num>
  <w:num w:numId="19" w16cid:durableId="930435865">
    <w:abstractNumId w:val="7"/>
  </w:num>
  <w:num w:numId="20" w16cid:durableId="1219441269">
    <w:abstractNumId w:val="15"/>
  </w:num>
  <w:num w:numId="21" w16cid:durableId="28011099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800"/>
    <w:rsid w:val="00012FAE"/>
    <w:rsid w:val="00026BA7"/>
    <w:rsid w:val="000278EF"/>
    <w:rsid w:val="00027E43"/>
    <w:rsid w:val="00031C29"/>
    <w:rsid w:val="0005634B"/>
    <w:rsid w:val="000726B9"/>
    <w:rsid w:val="00091F69"/>
    <w:rsid w:val="00092439"/>
    <w:rsid w:val="00097860"/>
    <w:rsid w:val="000A1A88"/>
    <w:rsid w:val="000C5C91"/>
    <w:rsid w:val="00102235"/>
    <w:rsid w:val="00116FF0"/>
    <w:rsid w:val="0012488C"/>
    <w:rsid w:val="001359BE"/>
    <w:rsid w:val="00164B0C"/>
    <w:rsid w:val="001703D5"/>
    <w:rsid w:val="00186800"/>
    <w:rsid w:val="0019227C"/>
    <w:rsid w:val="001C20C4"/>
    <w:rsid w:val="001C6CA7"/>
    <w:rsid w:val="001E4A63"/>
    <w:rsid w:val="001F0277"/>
    <w:rsid w:val="001F2441"/>
    <w:rsid w:val="002245EE"/>
    <w:rsid w:val="00226CFD"/>
    <w:rsid w:val="002320C3"/>
    <w:rsid w:val="002353DB"/>
    <w:rsid w:val="00251969"/>
    <w:rsid w:val="00265A46"/>
    <w:rsid w:val="00283F53"/>
    <w:rsid w:val="002A2615"/>
    <w:rsid w:val="003015F7"/>
    <w:rsid w:val="003078D0"/>
    <w:rsid w:val="00312F70"/>
    <w:rsid w:val="00355ECA"/>
    <w:rsid w:val="003E28A3"/>
    <w:rsid w:val="003E351F"/>
    <w:rsid w:val="00415EB0"/>
    <w:rsid w:val="004543EC"/>
    <w:rsid w:val="004A0454"/>
    <w:rsid w:val="004B5DFA"/>
    <w:rsid w:val="004B6733"/>
    <w:rsid w:val="004C5EC3"/>
    <w:rsid w:val="004E6285"/>
    <w:rsid w:val="00502982"/>
    <w:rsid w:val="005426C7"/>
    <w:rsid w:val="00561D0E"/>
    <w:rsid w:val="00575DD6"/>
    <w:rsid w:val="00582C03"/>
    <w:rsid w:val="00584305"/>
    <w:rsid w:val="005A3A57"/>
    <w:rsid w:val="005A54F5"/>
    <w:rsid w:val="005C2B14"/>
    <w:rsid w:val="005C58D0"/>
    <w:rsid w:val="005F48C4"/>
    <w:rsid w:val="00600347"/>
    <w:rsid w:val="0060092C"/>
    <w:rsid w:val="006106B5"/>
    <w:rsid w:val="00626070"/>
    <w:rsid w:val="006266BD"/>
    <w:rsid w:val="00626D7F"/>
    <w:rsid w:val="00634E52"/>
    <w:rsid w:val="00670143"/>
    <w:rsid w:val="006717D6"/>
    <w:rsid w:val="00677326"/>
    <w:rsid w:val="0068507C"/>
    <w:rsid w:val="006B02E1"/>
    <w:rsid w:val="00702D4A"/>
    <w:rsid w:val="0071633F"/>
    <w:rsid w:val="00740A71"/>
    <w:rsid w:val="00771CC9"/>
    <w:rsid w:val="00771E8B"/>
    <w:rsid w:val="00780274"/>
    <w:rsid w:val="007E4A91"/>
    <w:rsid w:val="007E7FB2"/>
    <w:rsid w:val="00847AA2"/>
    <w:rsid w:val="008A4351"/>
    <w:rsid w:val="008D1AA9"/>
    <w:rsid w:val="009233D8"/>
    <w:rsid w:val="00931233"/>
    <w:rsid w:val="00940BDA"/>
    <w:rsid w:val="00942A94"/>
    <w:rsid w:val="0096282D"/>
    <w:rsid w:val="00967F0F"/>
    <w:rsid w:val="009D46A3"/>
    <w:rsid w:val="00A34CF8"/>
    <w:rsid w:val="00A51AAA"/>
    <w:rsid w:val="00A605C3"/>
    <w:rsid w:val="00A82220"/>
    <w:rsid w:val="00A9609F"/>
    <w:rsid w:val="00A97397"/>
    <w:rsid w:val="00AB21B9"/>
    <w:rsid w:val="00AD0317"/>
    <w:rsid w:val="00B16976"/>
    <w:rsid w:val="00B172BA"/>
    <w:rsid w:val="00B575A2"/>
    <w:rsid w:val="00B64E57"/>
    <w:rsid w:val="00B67C1B"/>
    <w:rsid w:val="00B701D8"/>
    <w:rsid w:val="00B77686"/>
    <w:rsid w:val="00BB0964"/>
    <w:rsid w:val="00BC29B8"/>
    <w:rsid w:val="00BE5AA2"/>
    <w:rsid w:val="00BF4D5F"/>
    <w:rsid w:val="00C179AA"/>
    <w:rsid w:val="00C2405B"/>
    <w:rsid w:val="00C314A8"/>
    <w:rsid w:val="00C45503"/>
    <w:rsid w:val="00C75887"/>
    <w:rsid w:val="00C91F02"/>
    <w:rsid w:val="00CC725A"/>
    <w:rsid w:val="00CD4F4B"/>
    <w:rsid w:val="00CD66A5"/>
    <w:rsid w:val="00CF51DC"/>
    <w:rsid w:val="00D07975"/>
    <w:rsid w:val="00D940D6"/>
    <w:rsid w:val="00D9751E"/>
    <w:rsid w:val="00DA08A5"/>
    <w:rsid w:val="00DB0010"/>
    <w:rsid w:val="00DB0610"/>
    <w:rsid w:val="00DC4A3C"/>
    <w:rsid w:val="00DC68EB"/>
    <w:rsid w:val="00E00FF7"/>
    <w:rsid w:val="00E80140"/>
    <w:rsid w:val="00EA6873"/>
    <w:rsid w:val="00F77201"/>
    <w:rsid w:val="00F90818"/>
    <w:rsid w:val="00F91159"/>
    <w:rsid w:val="00FA0F60"/>
    <w:rsid w:val="00FC0DF4"/>
    <w:rsid w:val="00FD3D6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A3E03C"/>
  <w14:defaultImageDpi w14:val="300"/>
  <w15:docId w15:val="{F6367FAC-21D5-0D43-A884-0E264F798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Kop 1 - sociaal domein achterhoek"/>
    <w:basedOn w:val="Normal"/>
    <w:next w:val="Normal"/>
    <w:link w:val="Heading1Char"/>
    <w:autoRedefine/>
    <w:uiPriority w:val="9"/>
    <w:qFormat/>
    <w:rsid w:val="008D1AA9"/>
    <w:pPr>
      <w:keepNext/>
      <w:keepLines/>
      <w:numPr>
        <w:numId w:val="1"/>
      </w:numPr>
      <w:spacing w:before="360"/>
      <w:outlineLvl w:val="0"/>
    </w:pPr>
    <w:rPr>
      <w:rFonts w:ascii="Gill Sans MT" w:eastAsiaTheme="majorEastAsia" w:hAnsi="Gill Sans MT" w:cstheme="majorBidi"/>
      <w:b/>
      <w:bCs/>
      <w:color w:val="92117E"/>
      <w:sz w:val="32"/>
      <w:szCs w:val="32"/>
    </w:rPr>
  </w:style>
  <w:style w:type="paragraph" w:styleId="Heading2">
    <w:name w:val="heading 2"/>
    <w:aliases w:val="Kop 2 - sda"/>
    <w:basedOn w:val="Normal"/>
    <w:next w:val="NoSpacing"/>
    <w:link w:val="Heading2Char"/>
    <w:autoRedefine/>
    <w:uiPriority w:val="9"/>
    <w:unhideWhenUsed/>
    <w:qFormat/>
    <w:rsid w:val="00BF4D5F"/>
    <w:pPr>
      <w:keepNext/>
      <w:keepLines/>
      <w:numPr>
        <w:ilvl w:val="1"/>
        <w:numId w:val="1"/>
      </w:numPr>
      <w:spacing w:before="120"/>
      <w:outlineLvl w:val="1"/>
    </w:pPr>
    <w:rPr>
      <w:rFonts w:ascii="Gill Sans MT" w:eastAsiaTheme="majorEastAsia" w:hAnsi="Gill Sans MT" w:cstheme="majorBidi"/>
      <w:bCs/>
      <w:color w:val="92117E"/>
      <w:sz w:val="26"/>
      <w:szCs w:val="26"/>
    </w:rPr>
  </w:style>
  <w:style w:type="paragraph" w:styleId="Heading3">
    <w:name w:val="heading 3"/>
    <w:aliases w:val="Kop 3 - tussenkopje"/>
    <w:basedOn w:val="Normal"/>
    <w:next w:val="NoSpacing"/>
    <w:link w:val="Heading3Char"/>
    <w:autoRedefine/>
    <w:uiPriority w:val="9"/>
    <w:unhideWhenUsed/>
    <w:qFormat/>
    <w:rsid w:val="00C91F02"/>
    <w:pPr>
      <w:keepNext/>
      <w:keepLines/>
      <w:numPr>
        <w:ilvl w:val="2"/>
        <w:numId w:val="1"/>
      </w:numPr>
      <w:spacing w:before="200"/>
      <w:outlineLvl w:val="2"/>
    </w:pPr>
    <w:rPr>
      <w:rFonts w:ascii="Gill Sans" w:eastAsiaTheme="majorEastAsia" w:hAnsi="Gill Sans" w:cstheme="majorBidi"/>
      <w:bCs/>
      <w:i/>
      <w:color w:val="92117E"/>
      <w:sz w:val="22"/>
    </w:rPr>
  </w:style>
  <w:style w:type="paragraph" w:styleId="Heading4">
    <w:name w:val="heading 4"/>
    <w:basedOn w:val="Normal"/>
    <w:next w:val="Normal"/>
    <w:link w:val="Heading4Char"/>
    <w:uiPriority w:val="9"/>
    <w:unhideWhenUsed/>
    <w:qFormat/>
    <w:rsid w:val="00BC29B8"/>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C29B8"/>
    <w:pPr>
      <w:keepNext/>
      <w:keepLines/>
      <w:numPr>
        <w:ilvl w:val="4"/>
        <w:numId w:val="1"/>
      </w:numPr>
      <w:spacing w:before="200" w:line="274" w:lineRule="auto"/>
      <w:outlineLvl w:val="4"/>
    </w:pPr>
    <w:rPr>
      <w:rFonts w:asciiTheme="majorHAnsi" w:eastAsiaTheme="majorEastAsia" w:hAnsiTheme="majorHAnsi" w:cstheme="majorBidi"/>
      <w:color w:val="000000"/>
      <w:sz w:val="22"/>
      <w:szCs w:val="22"/>
      <w:lang w:eastAsia="en-US"/>
    </w:rPr>
  </w:style>
  <w:style w:type="paragraph" w:styleId="Heading6">
    <w:name w:val="heading 6"/>
    <w:basedOn w:val="Normal"/>
    <w:next w:val="Normal"/>
    <w:link w:val="Heading6Char"/>
    <w:uiPriority w:val="9"/>
    <w:unhideWhenUsed/>
    <w:qFormat/>
    <w:rsid w:val="00BC29B8"/>
    <w:pPr>
      <w:keepNext/>
      <w:keepLines/>
      <w:numPr>
        <w:ilvl w:val="5"/>
        <w:numId w:val="1"/>
      </w:numPr>
      <w:spacing w:before="200" w:line="274" w:lineRule="auto"/>
      <w:outlineLvl w:val="5"/>
    </w:pPr>
    <w:rPr>
      <w:rFonts w:asciiTheme="majorHAnsi" w:eastAsiaTheme="majorEastAsia" w:hAnsiTheme="majorHAnsi" w:cstheme="majorBidi"/>
      <w:iCs/>
      <w:color w:val="4F81BD" w:themeColor="accent1"/>
      <w:sz w:val="22"/>
      <w:szCs w:val="22"/>
      <w:lang w:eastAsia="en-US"/>
    </w:rPr>
  </w:style>
  <w:style w:type="paragraph" w:styleId="Heading7">
    <w:name w:val="heading 7"/>
    <w:basedOn w:val="Normal"/>
    <w:next w:val="Normal"/>
    <w:link w:val="Heading7Char"/>
    <w:uiPriority w:val="9"/>
    <w:unhideWhenUsed/>
    <w:qFormat/>
    <w:rsid w:val="00BC29B8"/>
    <w:pPr>
      <w:keepNext/>
      <w:keepLines/>
      <w:numPr>
        <w:ilvl w:val="6"/>
        <w:numId w:val="1"/>
      </w:numPr>
      <w:spacing w:before="200" w:line="274" w:lineRule="auto"/>
      <w:outlineLvl w:val="6"/>
    </w:pPr>
    <w:rPr>
      <w:rFonts w:asciiTheme="majorHAnsi" w:eastAsiaTheme="majorEastAsia" w:hAnsiTheme="majorHAnsi" w:cstheme="majorBidi"/>
      <w:i/>
      <w:iCs/>
      <w:color w:val="000000"/>
      <w:sz w:val="22"/>
      <w:szCs w:val="22"/>
      <w:lang w:eastAsia="en-US"/>
    </w:rPr>
  </w:style>
  <w:style w:type="paragraph" w:styleId="Heading8">
    <w:name w:val="heading 8"/>
    <w:basedOn w:val="Normal"/>
    <w:next w:val="Normal"/>
    <w:link w:val="Heading8Char"/>
    <w:uiPriority w:val="9"/>
    <w:unhideWhenUsed/>
    <w:qFormat/>
    <w:rsid w:val="00BC29B8"/>
    <w:pPr>
      <w:keepNext/>
      <w:keepLines/>
      <w:numPr>
        <w:ilvl w:val="7"/>
        <w:numId w:val="1"/>
      </w:numPr>
      <w:spacing w:before="200" w:line="274" w:lineRule="auto"/>
      <w:outlineLvl w:val="7"/>
    </w:pPr>
    <w:rPr>
      <w:rFonts w:asciiTheme="majorHAnsi" w:eastAsiaTheme="majorEastAsia" w:hAnsiTheme="majorHAnsi" w:cstheme="majorBidi"/>
      <w:color w:val="000000"/>
      <w:sz w:val="20"/>
      <w:szCs w:val="20"/>
      <w:lang w:eastAsia="en-US"/>
    </w:rPr>
  </w:style>
  <w:style w:type="paragraph" w:styleId="Heading9">
    <w:name w:val="heading 9"/>
    <w:basedOn w:val="Normal"/>
    <w:next w:val="Normal"/>
    <w:link w:val="Heading9Char"/>
    <w:uiPriority w:val="9"/>
    <w:unhideWhenUsed/>
    <w:qFormat/>
    <w:rsid w:val="00BC29B8"/>
    <w:pPr>
      <w:keepNext/>
      <w:keepLines/>
      <w:numPr>
        <w:ilvl w:val="8"/>
        <w:numId w:val="1"/>
      </w:numPr>
      <w:spacing w:before="200" w:line="274" w:lineRule="auto"/>
      <w:outlineLvl w:val="8"/>
    </w:pPr>
    <w:rPr>
      <w:rFonts w:asciiTheme="majorHAnsi" w:eastAsiaTheme="majorEastAsia" w:hAnsiTheme="majorHAnsi" w:cstheme="majorBidi"/>
      <w:i/>
      <w:iCs/>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800"/>
    <w:rPr>
      <w:rFonts w:ascii="Lucida Grande" w:hAnsi="Lucida Grande"/>
      <w:sz w:val="18"/>
      <w:szCs w:val="18"/>
    </w:rPr>
  </w:style>
  <w:style w:type="character" w:customStyle="1" w:styleId="BalloonTextChar">
    <w:name w:val="Balloon Text Char"/>
    <w:basedOn w:val="DefaultParagraphFont"/>
    <w:link w:val="BalloonText"/>
    <w:uiPriority w:val="99"/>
    <w:semiHidden/>
    <w:rsid w:val="00186800"/>
    <w:rPr>
      <w:rFonts w:ascii="Lucida Grande" w:hAnsi="Lucida Grande"/>
      <w:sz w:val="18"/>
      <w:szCs w:val="18"/>
    </w:rPr>
  </w:style>
  <w:style w:type="paragraph" w:styleId="Header">
    <w:name w:val="header"/>
    <w:basedOn w:val="Normal"/>
    <w:link w:val="HeaderChar"/>
    <w:uiPriority w:val="99"/>
    <w:unhideWhenUsed/>
    <w:rsid w:val="00931233"/>
    <w:pPr>
      <w:tabs>
        <w:tab w:val="center" w:pos="4536"/>
        <w:tab w:val="right" w:pos="9072"/>
      </w:tabs>
    </w:pPr>
  </w:style>
  <w:style w:type="character" w:customStyle="1" w:styleId="HeaderChar">
    <w:name w:val="Header Char"/>
    <w:basedOn w:val="DefaultParagraphFont"/>
    <w:link w:val="Header"/>
    <w:uiPriority w:val="99"/>
    <w:rsid w:val="00931233"/>
  </w:style>
  <w:style w:type="paragraph" w:styleId="Footer">
    <w:name w:val="footer"/>
    <w:basedOn w:val="Normal"/>
    <w:link w:val="FooterChar"/>
    <w:uiPriority w:val="99"/>
    <w:unhideWhenUsed/>
    <w:rsid w:val="00931233"/>
    <w:pPr>
      <w:tabs>
        <w:tab w:val="center" w:pos="4536"/>
        <w:tab w:val="right" w:pos="9072"/>
      </w:tabs>
    </w:pPr>
  </w:style>
  <w:style w:type="character" w:customStyle="1" w:styleId="FooterChar">
    <w:name w:val="Footer Char"/>
    <w:basedOn w:val="DefaultParagraphFont"/>
    <w:link w:val="Footer"/>
    <w:uiPriority w:val="99"/>
    <w:rsid w:val="00931233"/>
  </w:style>
  <w:style w:type="character" w:styleId="PageNumber">
    <w:name w:val="page number"/>
    <w:basedOn w:val="DefaultParagraphFont"/>
    <w:uiPriority w:val="99"/>
    <w:semiHidden/>
    <w:unhideWhenUsed/>
    <w:rsid w:val="008D1AA9"/>
    <w:rPr>
      <w:rFonts w:ascii="Gill Sans MT" w:hAnsi="Gill Sans MT"/>
      <w:sz w:val="20"/>
    </w:rPr>
  </w:style>
  <w:style w:type="character" w:styleId="IntenseEmphasis">
    <w:name w:val="Intense Emphasis"/>
    <w:basedOn w:val="DefaultParagraphFont"/>
    <w:uiPriority w:val="21"/>
    <w:qFormat/>
    <w:rsid w:val="00600347"/>
    <w:rPr>
      <w:b/>
      <w:bCs/>
      <w:i/>
      <w:iCs/>
      <w:color w:val="4F81BD" w:themeColor="accent1"/>
    </w:rPr>
  </w:style>
  <w:style w:type="paragraph" w:styleId="ListParagraph">
    <w:name w:val="List Paragraph"/>
    <w:basedOn w:val="Normal"/>
    <w:uiPriority w:val="34"/>
    <w:qFormat/>
    <w:rsid w:val="001703D5"/>
    <w:pPr>
      <w:ind w:left="720"/>
      <w:contextualSpacing/>
    </w:pPr>
  </w:style>
  <w:style w:type="character" w:customStyle="1" w:styleId="Heading1Char">
    <w:name w:val="Heading 1 Char"/>
    <w:aliases w:val="Kop 1 - sociaal domein achterhoek Char"/>
    <w:basedOn w:val="DefaultParagraphFont"/>
    <w:link w:val="Heading1"/>
    <w:uiPriority w:val="9"/>
    <w:rsid w:val="008D1AA9"/>
    <w:rPr>
      <w:rFonts w:ascii="Gill Sans MT" w:eastAsiaTheme="majorEastAsia" w:hAnsi="Gill Sans MT" w:cstheme="majorBidi"/>
      <w:b/>
      <w:bCs/>
      <w:color w:val="92117E"/>
      <w:sz w:val="32"/>
      <w:szCs w:val="32"/>
    </w:rPr>
  </w:style>
  <w:style w:type="character" w:customStyle="1" w:styleId="Heading2Char">
    <w:name w:val="Heading 2 Char"/>
    <w:aliases w:val="Kop 2 - sda Char"/>
    <w:basedOn w:val="DefaultParagraphFont"/>
    <w:link w:val="Heading2"/>
    <w:uiPriority w:val="9"/>
    <w:rsid w:val="00BF4D5F"/>
    <w:rPr>
      <w:rFonts w:ascii="Gill Sans MT" w:eastAsiaTheme="majorEastAsia" w:hAnsi="Gill Sans MT" w:cstheme="majorBidi"/>
      <w:bCs/>
      <w:color w:val="92117E"/>
      <w:sz w:val="26"/>
      <w:szCs w:val="26"/>
    </w:rPr>
  </w:style>
  <w:style w:type="paragraph" w:styleId="NoSpacing">
    <w:name w:val="No Spacing"/>
    <w:aliases w:val="Platte tekst - sda"/>
    <w:link w:val="NoSpacingChar"/>
    <w:autoRedefine/>
    <w:uiPriority w:val="1"/>
    <w:qFormat/>
    <w:rsid w:val="00091F69"/>
    <w:pPr>
      <w:spacing w:before="120" w:after="120" w:line="280" w:lineRule="exact"/>
    </w:pPr>
    <w:rPr>
      <w:rFonts w:ascii="Gill Sans MT" w:hAnsi="Gill Sans MT"/>
      <w:sz w:val="22"/>
    </w:rPr>
  </w:style>
  <w:style w:type="character" w:customStyle="1" w:styleId="Heading3Char">
    <w:name w:val="Heading 3 Char"/>
    <w:aliases w:val="Kop 3 - tussenkopje Char"/>
    <w:basedOn w:val="DefaultParagraphFont"/>
    <w:link w:val="Heading3"/>
    <w:uiPriority w:val="9"/>
    <w:rsid w:val="00C91F02"/>
    <w:rPr>
      <w:rFonts w:ascii="Gill Sans" w:eastAsiaTheme="majorEastAsia" w:hAnsi="Gill Sans" w:cstheme="majorBidi"/>
      <w:bCs/>
      <w:i/>
      <w:color w:val="92117E"/>
      <w:sz w:val="22"/>
    </w:rPr>
  </w:style>
  <w:style w:type="paragraph" w:styleId="TOCHeading">
    <w:name w:val="TOC Heading"/>
    <w:aliases w:val="Kop van inhoudsopgave - sociaal domein achterhoek"/>
    <w:basedOn w:val="Heading1"/>
    <w:next w:val="Hoofstukininhoud-sociaaldomeinachterhoek"/>
    <w:link w:val="TOCHeadingChar"/>
    <w:uiPriority w:val="39"/>
    <w:unhideWhenUsed/>
    <w:qFormat/>
    <w:rsid w:val="007E7FB2"/>
    <w:pPr>
      <w:spacing w:line="480" w:lineRule="auto"/>
      <w:outlineLvl w:val="9"/>
    </w:pPr>
    <w:rPr>
      <w:szCs w:val="28"/>
    </w:rPr>
  </w:style>
  <w:style w:type="paragraph" w:styleId="TOC1">
    <w:name w:val="toc 1"/>
    <w:aliases w:val="Inhoudsopgave sociaal domein achterhoek"/>
    <w:basedOn w:val="Hoofstukininhoud-sociaaldomeinachterhoek"/>
    <w:next w:val="Normal"/>
    <w:link w:val="TOC1Char"/>
    <w:autoRedefine/>
    <w:uiPriority w:val="39"/>
    <w:unhideWhenUsed/>
    <w:qFormat/>
    <w:rsid w:val="00031C29"/>
    <w:pPr>
      <w:tabs>
        <w:tab w:val="left" w:pos="383"/>
        <w:tab w:val="right" w:pos="9060"/>
      </w:tabs>
      <w:spacing w:after="0" w:line="240" w:lineRule="auto"/>
    </w:pPr>
  </w:style>
  <w:style w:type="paragraph" w:styleId="TOC2">
    <w:name w:val="toc 2"/>
    <w:basedOn w:val="Normal"/>
    <w:next w:val="Normal"/>
    <w:link w:val="TOC2Char"/>
    <w:autoRedefine/>
    <w:uiPriority w:val="39"/>
    <w:unhideWhenUsed/>
    <w:rsid w:val="00D9751E"/>
    <w:pPr>
      <w:ind w:left="240"/>
    </w:pPr>
    <w:rPr>
      <w:b/>
      <w:sz w:val="22"/>
      <w:szCs w:val="22"/>
    </w:rPr>
  </w:style>
  <w:style w:type="paragraph" w:styleId="TOC3">
    <w:name w:val="toc 3"/>
    <w:basedOn w:val="Normal"/>
    <w:next w:val="Normal"/>
    <w:autoRedefine/>
    <w:uiPriority w:val="39"/>
    <w:unhideWhenUsed/>
    <w:rsid w:val="00D9751E"/>
    <w:pPr>
      <w:ind w:left="480"/>
    </w:pPr>
    <w:rPr>
      <w:sz w:val="22"/>
      <w:szCs w:val="22"/>
    </w:rPr>
  </w:style>
  <w:style w:type="paragraph" w:styleId="TOC4">
    <w:name w:val="toc 4"/>
    <w:basedOn w:val="Normal"/>
    <w:next w:val="Normal"/>
    <w:autoRedefine/>
    <w:uiPriority w:val="39"/>
    <w:unhideWhenUsed/>
    <w:rsid w:val="00D9751E"/>
    <w:pPr>
      <w:ind w:left="720"/>
    </w:pPr>
    <w:rPr>
      <w:sz w:val="20"/>
      <w:szCs w:val="20"/>
    </w:rPr>
  </w:style>
  <w:style w:type="paragraph" w:styleId="TOC5">
    <w:name w:val="toc 5"/>
    <w:basedOn w:val="Normal"/>
    <w:next w:val="Normal"/>
    <w:autoRedefine/>
    <w:uiPriority w:val="39"/>
    <w:unhideWhenUsed/>
    <w:rsid w:val="00D9751E"/>
    <w:pPr>
      <w:ind w:left="960"/>
    </w:pPr>
    <w:rPr>
      <w:sz w:val="20"/>
      <w:szCs w:val="20"/>
    </w:rPr>
  </w:style>
  <w:style w:type="paragraph" w:styleId="TOC6">
    <w:name w:val="toc 6"/>
    <w:basedOn w:val="Normal"/>
    <w:next w:val="Normal"/>
    <w:autoRedefine/>
    <w:uiPriority w:val="39"/>
    <w:unhideWhenUsed/>
    <w:rsid w:val="00D9751E"/>
    <w:pPr>
      <w:ind w:left="1200"/>
    </w:pPr>
    <w:rPr>
      <w:sz w:val="20"/>
      <w:szCs w:val="20"/>
    </w:rPr>
  </w:style>
  <w:style w:type="paragraph" w:styleId="TOC7">
    <w:name w:val="toc 7"/>
    <w:basedOn w:val="Normal"/>
    <w:next w:val="Normal"/>
    <w:autoRedefine/>
    <w:uiPriority w:val="39"/>
    <w:unhideWhenUsed/>
    <w:rsid w:val="00D9751E"/>
    <w:pPr>
      <w:ind w:left="1440"/>
    </w:pPr>
    <w:rPr>
      <w:sz w:val="20"/>
      <w:szCs w:val="20"/>
    </w:rPr>
  </w:style>
  <w:style w:type="paragraph" w:styleId="TOC8">
    <w:name w:val="toc 8"/>
    <w:basedOn w:val="Normal"/>
    <w:next w:val="Normal"/>
    <w:autoRedefine/>
    <w:uiPriority w:val="39"/>
    <w:unhideWhenUsed/>
    <w:rsid w:val="00D9751E"/>
    <w:pPr>
      <w:ind w:left="1680"/>
    </w:pPr>
    <w:rPr>
      <w:sz w:val="20"/>
      <w:szCs w:val="20"/>
    </w:rPr>
  </w:style>
  <w:style w:type="paragraph" w:styleId="TOC9">
    <w:name w:val="toc 9"/>
    <w:basedOn w:val="Normal"/>
    <w:next w:val="Normal"/>
    <w:autoRedefine/>
    <w:uiPriority w:val="39"/>
    <w:unhideWhenUsed/>
    <w:rsid w:val="00D9751E"/>
    <w:pPr>
      <w:ind w:left="1920"/>
    </w:pPr>
    <w:rPr>
      <w:sz w:val="20"/>
      <w:szCs w:val="20"/>
    </w:rPr>
  </w:style>
  <w:style w:type="paragraph" w:customStyle="1" w:styleId="Hoofstukininhoud-sociaaldomeinachterhoek">
    <w:name w:val="Hoofstuk in inhoud - sociaal domein achterhoek"/>
    <w:basedOn w:val="NoSpacing"/>
    <w:next w:val="Inhoudsubkopaanduiding-sociaaldomeinachterhoek"/>
    <w:link w:val="Hoofstukininhoud-sociaaldomeinachterhoekChar"/>
    <w:qFormat/>
    <w:rsid w:val="0019227C"/>
    <w:rPr>
      <w:rFonts w:eastAsiaTheme="majorEastAsia" w:cstheme="majorBidi"/>
      <w:b/>
      <w:bCs/>
      <w:noProof/>
      <w:sz w:val="26"/>
      <w:szCs w:val="26"/>
    </w:rPr>
  </w:style>
  <w:style w:type="paragraph" w:customStyle="1" w:styleId="Inhoudsubkopaanduiding-sociaaldomeinachterhoek">
    <w:name w:val="Inhoud subkop aanduiding - sociaal domein achterhoek"/>
    <w:basedOn w:val="Heading2"/>
    <w:autoRedefine/>
    <w:qFormat/>
    <w:rsid w:val="005A3A57"/>
    <w:pPr>
      <w:tabs>
        <w:tab w:val="right" w:pos="9054"/>
      </w:tabs>
    </w:pPr>
    <w:rPr>
      <w:bCs w:val="0"/>
      <w:noProof/>
      <w:color w:val="auto"/>
      <w:sz w:val="22"/>
    </w:rPr>
  </w:style>
  <w:style w:type="paragraph" w:customStyle="1" w:styleId="Default">
    <w:name w:val="Default"/>
    <w:rsid w:val="00BC29B8"/>
    <w:pPr>
      <w:autoSpaceDE w:val="0"/>
      <w:autoSpaceDN w:val="0"/>
      <w:adjustRightInd w:val="0"/>
      <w:spacing w:after="200" w:line="276" w:lineRule="auto"/>
    </w:pPr>
    <w:rPr>
      <w:rFonts w:eastAsiaTheme="minorHAnsi" w:cs="Arial"/>
      <w:color w:val="000000"/>
      <w:lang w:eastAsia="en-US"/>
    </w:rPr>
  </w:style>
  <w:style w:type="character" w:customStyle="1" w:styleId="Heading4Char">
    <w:name w:val="Heading 4 Char"/>
    <w:basedOn w:val="DefaultParagraphFont"/>
    <w:link w:val="Heading4"/>
    <w:uiPriority w:val="9"/>
    <w:rsid w:val="00BC29B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BC29B8"/>
    <w:rPr>
      <w:rFonts w:asciiTheme="majorHAnsi" w:eastAsiaTheme="majorEastAsia" w:hAnsiTheme="majorHAnsi" w:cstheme="majorBidi"/>
      <w:color w:val="000000"/>
      <w:sz w:val="22"/>
      <w:szCs w:val="22"/>
      <w:lang w:eastAsia="en-US"/>
    </w:rPr>
  </w:style>
  <w:style w:type="character" w:customStyle="1" w:styleId="Heading6Char">
    <w:name w:val="Heading 6 Char"/>
    <w:basedOn w:val="DefaultParagraphFont"/>
    <w:link w:val="Heading6"/>
    <w:uiPriority w:val="9"/>
    <w:rsid w:val="00BC29B8"/>
    <w:rPr>
      <w:rFonts w:asciiTheme="majorHAnsi" w:eastAsiaTheme="majorEastAsia" w:hAnsiTheme="majorHAnsi" w:cstheme="majorBidi"/>
      <w:iCs/>
      <w:color w:val="4F81BD" w:themeColor="accent1"/>
      <w:sz w:val="22"/>
      <w:szCs w:val="22"/>
      <w:lang w:eastAsia="en-US"/>
    </w:rPr>
  </w:style>
  <w:style w:type="character" w:customStyle="1" w:styleId="Heading7Char">
    <w:name w:val="Heading 7 Char"/>
    <w:basedOn w:val="DefaultParagraphFont"/>
    <w:link w:val="Heading7"/>
    <w:uiPriority w:val="9"/>
    <w:rsid w:val="00BC29B8"/>
    <w:rPr>
      <w:rFonts w:asciiTheme="majorHAnsi" w:eastAsiaTheme="majorEastAsia" w:hAnsiTheme="majorHAnsi" w:cstheme="majorBidi"/>
      <w:i/>
      <w:iCs/>
      <w:color w:val="000000"/>
      <w:sz w:val="22"/>
      <w:szCs w:val="22"/>
      <w:lang w:eastAsia="en-US"/>
    </w:rPr>
  </w:style>
  <w:style w:type="character" w:customStyle="1" w:styleId="Heading8Char">
    <w:name w:val="Heading 8 Char"/>
    <w:basedOn w:val="DefaultParagraphFont"/>
    <w:link w:val="Heading8"/>
    <w:uiPriority w:val="9"/>
    <w:rsid w:val="00BC29B8"/>
    <w:rPr>
      <w:rFonts w:asciiTheme="majorHAnsi" w:eastAsiaTheme="majorEastAsia" w:hAnsiTheme="majorHAnsi" w:cstheme="majorBidi"/>
      <w:color w:val="000000"/>
      <w:sz w:val="20"/>
      <w:szCs w:val="20"/>
      <w:lang w:eastAsia="en-US"/>
    </w:rPr>
  </w:style>
  <w:style w:type="character" w:customStyle="1" w:styleId="Heading9Char">
    <w:name w:val="Heading 9 Char"/>
    <w:basedOn w:val="DefaultParagraphFont"/>
    <w:link w:val="Heading9"/>
    <w:uiPriority w:val="9"/>
    <w:rsid w:val="00BC29B8"/>
    <w:rPr>
      <w:rFonts w:asciiTheme="majorHAnsi" w:eastAsiaTheme="majorEastAsia" w:hAnsiTheme="majorHAnsi" w:cstheme="majorBidi"/>
      <w:i/>
      <w:iCs/>
      <w:color w:val="000000"/>
      <w:sz w:val="20"/>
      <w:szCs w:val="20"/>
      <w:lang w:eastAsia="en-US"/>
    </w:rPr>
  </w:style>
  <w:style w:type="character" w:customStyle="1" w:styleId="NoSpacingChar">
    <w:name w:val="No Spacing Char"/>
    <w:aliases w:val="Platte tekst - sda Char"/>
    <w:basedOn w:val="DefaultParagraphFont"/>
    <w:link w:val="NoSpacing"/>
    <w:uiPriority w:val="1"/>
    <w:rsid w:val="00091F69"/>
    <w:rPr>
      <w:rFonts w:ascii="Gill Sans MT" w:hAnsi="Gill Sans MT"/>
      <w:sz w:val="22"/>
    </w:rPr>
  </w:style>
  <w:style w:type="character" w:styleId="Hyperlink">
    <w:name w:val="Hyperlink"/>
    <w:basedOn w:val="DefaultParagraphFont"/>
    <w:uiPriority w:val="99"/>
    <w:unhideWhenUsed/>
    <w:rsid w:val="00BC29B8"/>
    <w:rPr>
      <w:color w:val="0000FF" w:themeColor="hyperlink"/>
      <w:u w:val="single"/>
    </w:rPr>
  </w:style>
  <w:style w:type="paragraph" w:customStyle="1" w:styleId="Nummeringtekst4niveaus">
    <w:name w:val="Nummering + tekst 4 niveaus"/>
    <w:basedOn w:val="Normal"/>
    <w:rsid w:val="00967F0F"/>
    <w:pPr>
      <w:numPr>
        <w:numId w:val="2"/>
      </w:numPr>
      <w:tabs>
        <w:tab w:val="left" w:pos="1701"/>
      </w:tabs>
      <w:spacing w:after="180" w:line="274" w:lineRule="auto"/>
    </w:pPr>
    <w:rPr>
      <w:rFonts w:eastAsiaTheme="minorHAnsi"/>
      <w:sz w:val="21"/>
      <w:szCs w:val="22"/>
      <w:lang w:eastAsia="en-US"/>
    </w:rPr>
  </w:style>
  <w:style w:type="paragraph" w:customStyle="1" w:styleId="Subkopinhoud-sociaaldomeinachterhoek">
    <w:name w:val="Subkop inhoud - sociaal domein achterhoek"/>
    <w:autoRedefine/>
    <w:qFormat/>
    <w:rsid w:val="005A3A57"/>
    <w:pPr>
      <w:spacing w:line="280" w:lineRule="exact"/>
    </w:pPr>
    <w:rPr>
      <w:rFonts w:ascii="Gill Sans" w:eastAsiaTheme="majorEastAsia" w:hAnsi="Gill Sans" w:cstheme="majorBidi"/>
      <w:sz w:val="22"/>
      <w:szCs w:val="22"/>
      <w:lang w:eastAsia="en-US"/>
    </w:rPr>
  </w:style>
  <w:style w:type="paragraph" w:customStyle="1" w:styleId="Tussenkopje-sda">
    <w:name w:val="Tussenkopje - sda"/>
    <w:next w:val="NoSpacing"/>
    <w:link w:val="Tussenkopje-sdaChar"/>
    <w:autoRedefine/>
    <w:qFormat/>
    <w:rsid w:val="00B172BA"/>
    <w:rPr>
      <w:rFonts w:ascii="Gill Sans MT" w:eastAsiaTheme="majorEastAsia" w:hAnsi="Gill Sans MT" w:cstheme="majorBidi"/>
      <w:bCs/>
      <w:i/>
      <w:color w:val="92117E"/>
      <w:sz w:val="22"/>
    </w:rPr>
  </w:style>
  <w:style w:type="character" w:customStyle="1" w:styleId="Tussenkopje-sdaChar">
    <w:name w:val="Tussenkopje - sda Char"/>
    <w:basedOn w:val="DefaultParagraphFont"/>
    <w:link w:val="Tussenkopje-sda"/>
    <w:rsid w:val="00B172BA"/>
    <w:rPr>
      <w:rFonts w:ascii="Gill Sans MT" w:eastAsiaTheme="majorEastAsia" w:hAnsi="Gill Sans MT" w:cstheme="majorBidi"/>
      <w:bCs/>
      <w:i/>
      <w:color w:val="92117E"/>
      <w:sz w:val="22"/>
    </w:rPr>
  </w:style>
  <w:style w:type="paragraph" w:customStyle="1" w:styleId="Stijl1">
    <w:name w:val="Stijl1"/>
    <w:basedOn w:val="TOCHeading"/>
    <w:link w:val="Stijl1Char"/>
    <w:qFormat/>
    <w:rsid w:val="001C20C4"/>
  </w:style>
  <w:style w:type="paragraph" w:customStyle="1" w:styleId="Stijl2">
    <w:name w:val="Stijl2"/>
    <w:basedOn w:val="TOC1"/>
    <w:link w:val="Stijl2Char"/>
    <w:qFormat/>
    <w:rsid w:val="001C20C4"/>
  </w:style>
  <w:style w:type="character" w:customStyle="1" w:styleId="TOCHeadingChar">
    <w:name w:val="TOC Heading Char"/>
    <w:aliases w:val="Kop van inhoudsopgave - sociaal domein achterhoek Char"/>
    <w:basedOn w:val="Heading1Char"/>
    <w:link w:val="TOCHeading"/>
    <w:uiPriority w:val="39"/>
    <w:rsid w:val="001C20C4"/>
    <w:rPr>
      <w:rFonts w:ascii="Gill Sans MT" w:eastAsiaTheme="majorEastAsia" w:hAnsi="Gill Sans MT" w:cstheme="majorBidi"/>
      <w:b/>
      <w:bCs/>
      <w:color w:val="92117E"/>
      <w:sz w:val="32"/>
      <w:szCs w:val="28"/>
    </w:rPr>
  </w:style>
  <w:style w:type="character" w:customStyle="1" w:styleId="Stijl1Char">
    <w:name w:val="Stijl1 Char"/>
    <w:basedOn w:val="TOCHeadingChar"/>
    <w:link w:val="Stijl1"/>
    <w:rsid w:val="001C20C4"/>
    <w:rPr>
      <w:rFonts w:ascii="Gill Sans MT" w:eastAsiaTheme="majorEastAsia" w:hAnsi="Gill Sans MT" w:cstheme="majorBidi"/>
      <w:b/>
      <w:bCs/>
      <w:color w:val="92117E"/>
      <w:sz w:val="32"/>
      <w:szCs w:val="28"/>
    </w:rPr>
  </w:style>
  <w:style w:type="paragraph" w:customStyle="1" w:styleId="Subkopinhoudsopgave-sda">
    <w:name w:val="Subkop inhoudsopgave - sda"/>
    <w:basedOn w:val="TOC2"/>
    <w:link w:val="Subkopinhoudsopgave-sdaChar"/>
    <w:qFormat/>
    <w:rsid w:val="001C20C4"/>
    <w:pPr>
      <w:tabs>
        <w:tab w:val="left" w:pos="792"/>
        <w:tab w:val="right" w:pos="9060"/>
      </w:tabs>
      <w:ind w:left="0"/>
    </w:pPr>
    <w:rPr>
      <w:rFonts w:ascii="Gill Sans MT" w:hAnsi="Gill Sans MT" w:cs="Gill Sans"/>
      <w:b w:val="0"/>
      <w:noProof/>
    </w:rPr>
  </w:style>
  <w:style w:type="character" w:customStyle="1" w:styleId="Hoofstukininhoud-sociaaldomeinachterhoekChar">
    <w:name w:val="Hoofstuk in inhoud - sociaal domein achterhoek Char"/>
    <w:basedOn w:val="NoSpacingChar"/>
    <w:link w:val="Hoofstukininhoud-sociaaldomeinachterhoek"/>
    <w:rsid w:val="001C20C4"/>
    <w:rPr>
      <w:rFonts w:ascii="Gill Sans MT" w:eastAsiaTheme="majorEastAsia" w:hAnsi="Gill Sans MT" w:cstheme="majorBidi"/>
      <w:b/>
      <w:bCs/>
      <w:noProof/>
      <w:sz w:val="26"/>
      <w:szCs w:val="26"/>
    </w:rPr>
  </w:style>
  <w:style w:type="character" w:customStyle="1" w:styleId="TOC1Char">
    <w:name w:val="TOC 1 Char"/>
    <w:aliases w:val="Inhoudsopgave sociaal domein achterhoek Char"/>
    <w:basedOn w:val="Hoofstukininhoud-sociaaldomeinachterhoekChar"/>
    <w:link w:val="TOC1"/>
    <w:uiPriority w:val="39"/>
    <w:rsid w:val="00031C29"/>
    <w:rPr>
      <w:rFonts w:ascii="Gill Sans MT" w:eastAsiaTheme="majorEastAsia" w:hAnsi="Gill Sans MT" w:cstheme="majorBidi"/>
      <w:b/>
      <w:bCs/>
      <w:noProof/>
      <w:sz w:val="26"/>
      <w:szCs w:val="26"/>
    </w:rPr>
  </w:style>
  <w:style w:type="character" w:customStyle="1" w:styleId="Stijl2Char">
    <w:name w:val="Stijl2 Char"/>
    <w:basedOn w:val="TOC1Char"/>
    <w:link w:val="Stijl2"/>
    <w:rsid w:val="001C20C4"/>
    <w:rPr>
      <w:rFonts w:ascii="Gill Sans MT" w:eastAsiaTheme="majorEastAsia" w:hAnsi="Gill Sans MT" w:cstheme="majorBidi"/>
      <w:b/>
      <w:bCs/>
      <w:noProof/>
      <w:sz w:val="26"/>
      <w:szCs w:val="26"/>
    </w:rPr>
  </w:style>
  <w:style w:type="character" w:customStyle="1" w:styleId="TOC2Char">
    <w:name w:val="TOC 2 Char"/>
    <w:basedOn w:val="DefaultParagraphFont"/>
    <w:link w:val="TOC2"/>
    <w:uiPriority w:val="39"/>
    <w:rsid w:val="001C20C4"/>
    <w:rPr>
      <w:b/>
      <w:sz w:val="22"/>
      <w:szCs w:val="22"/>
    </w:rPr>
  </w:style>
  <w:style w:type="character" w:customStyle="1" w:styleId="Subkopinhoudsopgave-sdaChar">
    <w:name w:val="Subkop inhoudsopgave - sda Char"/>
    <w:basedOn w:val="TOC2Char"/>
    <w:link w:val="Subkopinhoudsopgave-sda"/>
    <w:rsid w:val="001C20C4"/>
    <w:rPr>
      <w:rFonts w:ascii="Gill Sans MT" w:hAnsi="Gill Sans MT" w:cs="Gill Sans"/>
      <w:b w:val="0"/>
      <w:noProof/>
      <w:sz w:val="22"/>
      <w:szCs w:val="22"/>
    </w:rPr>
  </w:style>
  <w:style w:type="paragraph" w:styleId="CommentText">
    <w:name w:val="annotation text"/>
    <w:basedOn w:val="Normal"/>
    <w:link w:val="CommentText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CommentTextChar">
    <w:name w:val="Comment Text Char"/>
    <w:basedOn w:val="DefaultParagraphFont"/>
    <w:link w:val="CommentText"/>
    <w:uiPriority w:val="99"/>
    <w:rsid w:val="00091F69"/>
    <w:rPr>
      <w:rFonts w:ascii="Corbel" w:eastAsia="Corbel" w:hAnsi="Corbel" w:cs="Corbel"/>
      <w:sz w:val="20"/>
      <w:szCs w:val="20"/>
      <w:lang w:eastAsia="en-US"/>
    </w:rPr>
  </w:style>
  <w:style w:type="character" w:styleId="CommentReference">
    <w:name w:val="annotation reference"/>
    <w:basedOn w:val="DefaultParagraphFont"/>
    <w:uiPriority w:val="99"/>
    <w:semiHidden/>
    <w:unhideWhenUsed/>
    <w:rsid w:val="00091F69"/>
    <w:rPr>
      <w:sz w:val="16"/>
      <w:szCs w:val="16"/>
    </w:rPr>
  </w:style>
  <w:style w:type="table" w:styleId="TableGrid">
    <w:name w:val="Table Grid"/>
    <w:basedOn w:val="TableNormal"/>
    <w:uiPriority w:val="39"/>
    <w:rsid w:val="00091F69"/>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91F69"/>
    <w:pPr>
      <w:widowControl w:val="0"/>
      <w:autoSpaceDE w:val="0"/>
      <w:autoSpaceDN w:val="0"/>
      <w:ind w:left="107"/>
    </w:pPr>
    <w:rPr>
      <w:rFonts w:ascii="Corbel" w:eastAsia="Corbel" w:hAnsi="Corbel" w:cs="Corbel"/>
      <w:sz w:val="22"/>
      <w:szCs w:val="22"/>
      <w:lang w:eastAsia="en-US"/>
    </w:rPr>
  </w:style>
  <w:style w:type="table" w:customStyle="1" w:styleId="TableNormal1">
    <w:name w:val="Table Normal1"/>
    <w:uiPriority w:val="2"/>
    <w:semiHidden/>
    <w:unhideWhenUsed/>
    <w:qFormat/>
    <w:rsid w:val="00091F69"/>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FootnoteText">
    <w:name w:val="footnote text"/>
    <w:basedOn w:val="Normal"/>
    <w:link w:val="FootnoteTextChar"/>
    <w:uiPriority w:val="99"/>
    <w:unhideWhenUsed/>
    <w:rsid w:val="00091F69"/>
    <w:pPr>
      <w:widowControl w:val="0"/>
      <w:autoSpaceDE w:val="0"/>
      <w:autoSpaceDN w:val="0"/>
    </w:pPr>
    <w:rPr>
      <w:rFonts w:ascii="Corbel" w:eastAsia="Corbel" w:hAnsi="Corbel" w:cs="Corbel"/>
      <w:sz w:val="20"/>
      <w:szCs w:val="20"/>
      <w:lang w:eastAsia="en-US"/>
    </w:rPr>
  </w:style>
  <w:style w:type="character" w:customStyle="1" w:styleId="FootnoteTextChar">
    <w:name w:val="Footnote Text Char"/>
    <w:basedOn w:val="DefaultParagraphFont"/>
    <w:link w:val="FootnoteText"/>
    <w:uiPriority w:val="99"/>
    <w:rsid w:val="00091F69"/>
    <w:rPr>
      <w:rFonts w:ascii="Corbel" w:eastAsia="Corbel" w:hAnsi="Corbel" w:cs="Corbel"/>
      <w:sz w:val="20"/>
      <w:szCs w:val="20"/>
      <w:lang w:eastAsia="en-US"/>
    </w:rPr>
  </w:style>
  <w:style w:type="character" w:styleId="FootnoteReference">
    <w:name w:val="footnote reference"/>
    <w:basedOn w:val="DefaultParagraphFont"/>
    <w:uiPriority w:val="99"/>
    <w:semiHidden/>
    <w:unhideWhenUsed/>
    <w:rsid w:val="00091F69"/>
    <w:rPr>
      <w:vertAlign w:val="superscript"/>
    </w:rPr>
  </w:style>
  <w:style w:type="character" w:styleId="UnresolvedMention">
    <w:name w:val="Unresolved Mention"/>
    <w:basedOn w:val="DefaultParagraphFont"/>
    <w:uiPriority w:val="99"/>
    <w:semiHidden/>
    <w:unhideWhenUsed/>
    <w:rsid w:val="000C5C9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2488C"/>
    <w:pPr>
      <w:widowControl/>
      <w:autoSpaceDE/>
      <w:autoSpaceDN/>
    </w:pPr>
    <w:rPr>
      <w:rFonts w:asciiTheme="minorHAnsi" w:eastAsiaTheme="minorEastAsia" w:hAnsiTheme="minorHAnsi" w:cstheme="minorBidi"/>
      <w:b/>
      <w:bCs/>
      <w:lang w:eastAsia="nl-NL"/>
    </w:rPr>
  </w:style>
  <w:style w:type="character" w:customStyle="1" w:styleId="CommentSubjectChar">
    <w:name w:val="Comment Subject Char"/>
    <w:basedOn w:val="CommentTextChar"/>
    <w:link w:val="CommentSubject"/>
    <w:uiPriority w:val="99"/>
    <w:semiHidden/>
    <w:rsid w:val="0012488C"/>
    <w:rPr>
      <w:rFonts w:ascii="Corbel" w:eastAsia="Corbel" w:hAnsi="Corbel" w:cs="Corbel"/>
      <w:b/>
      <w:bCs/>
      <w:sz w:val="20"/>
      <w:szCs w:val="20"/>
      <w:lang w:eastAsia="en-US"/>
    </w:rPr>
  </w:style>
  <w:style w:type="paragraph" w:customStyle="1" w:styleId="p1">
    <w:name w:val="p1"/>
    <w:basedOn w:val="Normal"/>
    <w:rsid w:val="0012488C"/>
    <w:pPr>
      <w:jc w:val="center"/>
    </w:pPr>
    <w:rPr>
      <w:rFonts w:ascii=".AppleSystemUIFont" w:eastAsia="Times New Roman" w:hAnsi=".AppleSystemUIFont" w:cs="Times New Roman"/>
      <w:sz w:val="20"/>
      <w:szCs w:val="20"/>
    </w:rPr>
  </w:style>
  <w:style w:type="paragraph" w:customStyle="1" w:styleId="p2">
    <w:name w:val="p2"/>
    <w:basedOn w:val="Normal"/>
    <w:rsid w:val="0012488C"/>
    <w:pPr>
      <w:jc w:val="both"/>
    </w:pPr>
    <w:rPr>
      <w:rFonts w:ascii=".AppleSystemUIFont" w:eastAsia="Times New Roman" w:hAnsi=".AppleSystemUIFont" w:cs="Times New Roman"/>
      <w:sz w:val="20"/>
      <w:szCs w:val="20"/>
    </w:rPr>
  </w:style>
  <w:style w:type="paragraph" w:customStyle="1" w:styleId="p3">
    <w:name w:val="p3"/>
    <w:basedOn w:val="Normal"/>
    <w:rsid w:val="0012488C"/>
    <w:rPr>
      <w:rFonts w:ascii=".AppleSystemUIFont" w:eastAsia="Times New Roman" w:hAnsi=".AppleSystemUIFont" w:cs="Times New Roman"/>
      <w:sz w:val="20"/>
      <w:szCs w:val="20"/>
    </w:rPr>
  </w:style>
  <w:style w:type="paragraph" w:customStyle="1" w:styleId="p4">
    <w:name w:val="p4"/>
    <w:basedOn w:val="Normal"/>
    <w:rsid w:val="0012488C"/>
    <w:rPr>
      <w:rFonts w:ascii="Helvetica" w:eastAsia="Times New Roman" w:hAnsi="Helvetica" w:cs="Times New Roman"/>
      <w:sz w:val="18"/>
      <w:szCs w:val="18"/>
    </w:rPr>
  </w:style>
  <w:style w:type="character" w:customStyle="1" w:styleId="s1">
    <w:name w:val="s1"/>
    <w:basedOn w:val="DefaultParagraphFont"/>
    <w:rsid w:val="001C6CA7"/>
    <w:rPr>
      <w:rFonts w:ascii=".AppleSystemUIFont" w:hAnsi=".AppleSystemUIFont" w:hint="default"/>
      <w:sz w:val="16"/>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337">
      <w:bodyDiv w:val="1"/>
      <w:marLeft w:val="0"/>
      <w:marRight w:val="0"/>
      <w:marTop w:val="0"/>
      <w:marBottom w:val="0"/>
      <w:divBdr>
        <w:top w:val="none" w:sz="0" w:space="0" w:color="auto"/>
        <w:left w:val="none" w:sz="0" w:space="0" w:color="auto"/>
        <w:bottom w:val="none" w:sz="0" w:space="0" w:color="auto"/>
        <w:right w:val="none" w:sz="0" w:space="0" w:color="auto"/>
      </w:divBdr>
    </w:div>
    <w:div w:id="27341216">
      <w:bodyDiv w:val="1"/>
      <w:marLeft w:val="0"/>
      <w:marRight w:val="0"/>
      <w:marTop w:val="0"/>
      <w:marBottom w:val="0"/>
      <w:divBdr>
        <w:top w:val="none" w:sz="0" w:space="0" w:color="auto"/>
        <w:left w:val="none" w:sz="0" w:space="0" w:color="auto"/>
        <w:bottom w:val="none" w:sz="0" w:space="0" w:color="auto"/>
        <w:right w:val="none" w:sz="0" w:space="0" w:color="auto"/>
      </w:divBdr>
    </w:div>
    <w:div w:id="466437537">
      <w:bodyDiv w:val="1"/>
      <w:marLeft w:val="0"/>
      <w:marRight w:val="0"/>
      <w:marTop w:val="0"/>
      <w:marBottom w:val="0"/>
      <w:divBdr>
        <w:top w:val="none" w:sz="0" w:space="0" w:color="auto"/>
        <w:left w:val="none" w:sz="0" w:space="0" w:color="auto"/>
        <w:bottom w:val="none" w:sz="0" w:space="0" w:color="auto"/>
        <w:right w:val="none" w:sz="0" w:space="0" w:color="auto"/>
      </w:divBdr>
    </w:div>
    <w:div w:id="521170109">
      <w:bodyDiv w:val="1"/>
      <w:marLeft w:val="0"/>
      <w:marRight w:val="0"/>
      <w:marTop w:val="0"/>
      <w:marBottom w:val="0"/>
      <w:divBdr>
        <w:top w:val="none" w:sz="0" w:space="0" w:color="auto"/>
        <w:left w:val="none" w:sz="0" w:space="0" w:color="auto"/>
        <w:bottom w:val="none" w:sz="0" w:space="0" w:color="auto"/>
        <w:right w:val="none" w:sz="0" w:space="0" w:color="auto"/>
      </w:divBdr>
    </w:div>
    <w:div w:id="685406445">
      <w:bodyDiv w:val="1"/>
      <w:marLeft w:val="0"/>
      <w:marRight w:val="0"/>
      <w:marTop w:val="0"/>
      <w:marBottom w:val="0"/>
      <w:divBdr>
        <w:top w:val="none" w:sz="0" w:space="0" w:color="auto"/>
        <w:left w:val="none" w:sz="0" w:space="0" w:color="auto"/>
        <w:bottom w:val="none" w:sz="0" w:space="0" w:color="auto"/>
        <w:right w:val="none" w:sz="0" w:space="0" w:color="auto"/>
      </w:divBdr>
    </w:div>
    <w:div w:id="913248320">
      <w:bodyDiv w:val="1"/>
      <w:marLeft w:val="0"/>
      <w:marRight w:val="0"/>
      <w:marTop w:val="0"/>
      <w:marBottom w:val="0"/>
      <w:divBdr>
        <w:top w:val="none" w:sz="0" w:space="0" w:color="auto"/>
        <w:left w:val="none" w:sz="0" w:space="0" w:color="auto"/>
        <w:bottom w:val="none" w:sz="0" w:space="0" w:color="auto"/>
        <w:right w:val="none" w:sz="0" w:space="0" w:color="auto"/>
      </w:divBdr>
    </w:div>
    <w:div w:id="960762983">
      <w:bodyDiv w:val="1"/>
      <w:marLeft w:val="0"/>
      <w:marRight w:val="0"/>
      <w:marTop w:val="0"/>
      <w:marBottom w:val="0"/>
      <w:divBdr>
        <w:top w:val="none" w:sz="0" w:space="0" w:color="auto"/>
        <w:left w:val="none" w:sz="0" w:space="0" w:color="auto"/>
        <w:bottom w:val="none" w:sz="0" w:space="0" w:color="auto"/>
        <w:right w:val="none" w:sz="0" w:space="0" w:color="auto"/>
      </w:divBdr>
    </w:div>
    <w:div w:id="990671661">
      <w:bodyDiv w:val="1"/>
      <w:marLeft w:val="0"/>
      <w:marRight w:val="0"/>
      <w:marTop w:val="0"/>
      <w:marBottom w:val="0"/>
      <w:divBdr>
        <w:top w:val="none" w:sz="0" w:space="0" w:color="auto"/>
        <w:left w:val="none" w:sz="0" w:space="0" w:color="auto"/>
        <w:bottom w:val="none" w:sz="0" w:space="0" w:color="auto"/>
        <w:right w:val="none" w:sz="0" w:space="0" w:color="auto"/>
      </w:divBdr>
    </w:div>
    <w:div w:id="1050883643">
      <w:bodyDiv w:val="1"/>
      <w:marLeft w:val="0"/>
      <w:marRight w:val="0"/>
      <w:marTop w:val="0"/>
      <w:marBottom w:val="0"/>
      <w:divBdr>
        <w:top w:val="none" w:sz="0" w:space="0" w:color="auto"/>
        <w:left w:val="none" w:sz="0" w:space="0" w:color="auto"/>
        <w:bottom w:val="none" w:sz="0" w:space="0" w:color="auto"/>
        <w:right w:val="none" w:sz="0" w:space="0" w:color="auto"/>
      </w:divBdr>
    </w:div>
    <w:div w:id="1114253532">
      <w:bodyDiv w:val="1"/>
      <w:marLeft w:val="0"/>
      <w:marRight w:val="0"/>
      <w:marTop w:val="0"/>
      <w:marBottom w:val="0"/>
      <w:divBdr>
        <w:top w:val="none" w:sz="0" w:space="0" w:color="auto"/>
        <w:left w:val="none" w:sz="0" w:space="0" w:color="auto"/>
        <w:bottom w:val="none" w:sz="0" w:space="0" w:color="auto"/>
        <w:right w:val="none" w:sz="0" w:space="0" w:color="auto"/>
      </w:divBdr>
    </w:div>
    <w:div w:id="1416442318">
      <w:bodyDiv w:val="1"/>
      <w:marLeft w:val="0"/>
      <w:marRight w:val="0"/>
      <w:marTop w:val="0"/>
      <w:marBottom w:val="0"/>
      <w:divBdr>
        <w:top w:val="none" w:sz="0" w:space="0" w:color="auto"/>
        <w:left w:val="none" w:sz="0" w:space="0" w:color="auto"/>
        <w:bottom w:val="none" w:sz="0" w:space="0" w:color="auto"/>
        <w:right w:val="none" w:sz="0" w:space="0" w:color="auto"/>
      </w:divBdr>
    </w:div>
    <w:div w:id="1422098274">
      <w:bodyDiv w:val="1"/>
      <w:marLeft w:val="0"/>
      <w:marRight w:val="0"/>
      <w:marTop w:val="0"/>
      <w:marBottom w:val="0"/>
      <w:divBdr>
        <w:top w:val="none" w:sz="0" w:space="0" w:color="auto"/>
        <w:left w:val="none" w:sz="0" w:space="0" w:color="auto"/>
        <w:bottom w:val="none" w:sz="0" w:space="0" w:color="auto"/>
        <w:right w:val="none" w:sz="0" w:space="0" w:color="auto"/>
      </w:divBdr>
    </w:div>
    <w:div w:id="1511720927">
      <w:bodyDiv w:val="1"/>
      <w:marLeft w:val="0"/>
      <w:marRight w:val="0"/>
      <w:marTop w:val="0"/>
      <w:marBottom w:val="0"/>
      <w:divBdr>
        <w:top w:val="none" w:sz="0" w:space="0" w:color="auto"/>
        <w:left w:val="none" w:sz="0" w:space="0" w:color="auto"/>
        <w:bottom w:val="none" w:sz="0" w:space="0" w:color="auto"/>
        <w:right w:val="none" w:sz="0" w:space="0" w:color="auto"/>
      </w:divBdr>
    </w:div>
    <w:div w:id="1613516030">
      <w:bodyDiv w:val="1"/>
      <w:marLeft w:val="0"/>
      <w:marRight w:val="0"/>
      <w:marTop w:val="0"/>
      <w:marBottom w:val="0"/>
      <w:divBdr>
        <w:top w:val="none" w:sz="0" w:space="0" w:color="auto"/>
        <w:left w:val="none" w:sz="0" w:space="0" w:color="auto"/>
        <w:bottom w:val="none" w:sz="0" w:space="0" w:color="auto"/>
        <w:right w:val="none" w:sz="0" w:space="0" w:color="auto"/>
      </w:divBdr>
    </w:div>
    <w:div w:id="1689596153">
      <w:bodyDiv w:val="1"/>
      <w:marLeft w:val="0"/>
      <w:marRight w:val="0"/>
      <w:marTop w:val="0"/>
      <w:marBottom w:val="0"/>
      <w:divBdr>
        <w:top w:val="none" w:sz="0" w:space="0" w:color="auto"/>
        <w:left w:val="none" w:sz="0" w:space="0" w:color="auto"/>
        <w:bottom w:val="none" w:sz="0" w:space="0" w:color="auto"/>
        <w:right w:val="none" w:sz="0" w:space="0" w:color="auto"/>
      </w:divBdr>
    </w:div>
    <w:div w:id="21399557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header4.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7afc-fdb3-4268-8341-4e2bbc340ca1">
      <Terms xmlns="http://schemas.microsoft.com/office/infopath/2007/PartnerControls"/>
    </lcf76f155ced4ddcb4097134ff3c332f>
    <TaxCatchAll xmlns="4b0d682d-9f02-4f1a-9221-12c9c4a404e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8133DB408B0724BBB3D36A10F4C7D5C" ma:contentTypeVersion="15" ma:contentTypeDescription="Create a new document." ma:contentTypeScope="" ma:versionID="2362bb163b397330415c3bc9e1f4afed">
  <xsd:schema xmlns:xsd="http://www.w3.org/2001/XMLSchema" xmlns:xs="http://www.w3.org/2001/XMLSchema" xmlns:p="http://schemas.microsoft.com/office/2006/metadata/properties" xmlns:ns2="73917afc-fdb3-4268-8341-4e2bbc340ca1" xmlns:ns3="4b0d682d-9f02-4f1a-9221-12c9c4a404e0" targetNamespace="http://schemas.microsoft.com/office/2006/metadata/properties" ma:root="true" ma:fieldsID="4dbf5f5110b871281b5aa2fe3d2d02df" ns2:_="" ns3:_="">
    <xsd:import namespace="73917afc-fdb3-4268-8341-4e2bbc340ca1"/>
    <xsd:import namespace="4b0d682d-9f02-4f1a-9221-12c9c4a404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17afc-fdb3-4268-8341-4e2bbc340c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c3a491b-2193-4886-84e1-70fddd01a5e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0d682d-9f02-4f1a-9221-12c9c4a404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ba76d8-d4bd-4e71-b3ed-e79b79d6b15b}" ma:internalName="TaxCatchAll" ma:showField="CatchAllData" ma:web="4b0d682d-9f02-4f1a-9221-12c9c4a404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966EFD-56CB-4CD6-8B50-2EBBE29A24FB}">
  <ds:schemaRefs>
    <ds:schemaRef ds:uri="http://schemas.microsoft.com/sharepoint/v3/contenttype/forms"/>
  </ds:schemaRefs>
</ds:datastoreItem>
</file>

<file path=customXml/itemProps2.xml><?xml version="1.0" encoding="utf-8"?>
<ds:datastoreItem xmlns:ds="http://schemas.openxmlformats.org/officeDocument/2006/customXml" ds:itemID="{826FFCA7-E5E9-4C88-A8CC-E3CA95F9F0E8}">
  <ds:schemaRefs>
    <ds:schemaRef ds:uri="http://schemas.microsoft.com/office/2006/metadata/properties"/>
    <ds:schemaRef ds:uri="http://schemas.microsoft.com/office/infopath/2007/PartnerControls"/>
    <ds:schemaRef ds:uri="73917afc-fdb3-4268-8341-4e2bbc340ca1"/>
    <ds:schemaRef ds:uri="4b0d682d-9f02-4f1a-9221-12c9c4a404e0"/>
  </ds:schemaRefs>
</ds:datastoreItem>
</file>

<file path=customXml/itemProps3.xml><?xml version="1.0" encoding="utf-8"?>
<ds:datastoreItem xmlns:ds="http://schemas.openxmlformats.org/officeDocument/2006/customXml" ds:itemID="{6B4C3A75-4843-314C-9B96-35AF356FF515}">
  <ds:schemaRefs>
    <ds:schemaRef ds:uri="http://schemas.openxmlformats.org/officeDocument/2006/bibliography"/>
  </ds:schemaRefs>
</ds:datastoreItem>
</file>

<file path=customXml/itemProps4.xml><?xml version="1.0" encoding="utf-8"?>
<ds:datastoreItem xmlns:ds="http://schemas.openxmlformats.org/officeDocument/2006/customXml" ds:itemID="{2074BF32-E7C0-4B61-BE91-DB6BCF573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17afc-fdb3-4268-8341-4e2bbc340ca1"/>
    <ds:schemaRef ds:uri="4b0d682d-9f02-4f1a-9221-12c9c4a404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3450</Words>
  <Characters>19667</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Frieda Tax</dc:creator>
  <cp:keywords/>
  <dc:description/>
  <cp:lastModifiedBy>Yvette Berkel</cp:lastModifiedBy>
  <cp:revision>2</cp:revision>
  <cp:lastPrinted>2019-11-17T20:37:00Z</cp:lastPrinted>
  <dcterms:created xsi:type="dcterms:W3CDTF">2025-10-20T17:38:00Z</dcterms:created>
  <dcterms:modified xsi:type="dcterms:W3CDTF">2025-10-20T17:38:00Z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0x010100C8133DB408B0724BBB3D36A10F4C7D5C</vt:lpwstr>
  </property>
  <property fmtid="{D5CDD505-2E9C-101B-9397-08002B2CF9AE}" pid="3" name="MediaServiceImageTags">
    <vt:lpwstr/>
  </property>
</Properties>
</file>